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88FBE" w14:textId="77777777" w:rsidR="0090426D" w:rsidRDefault="0090426D" w:rsidP="0024765E">
      <w:pPr>
        <w:spacing w:after="0"/>
        <w:jc w:val="left"/>
        <w:rPr>
          <w:rFonts w:cs="B Nazanin"/>
          <w:b/>
          <w:bCs/>
          <w:sz w:val="26"/>
          <w:szCs w:val="26"/>
          <w:rtl/>
        </w:rPr>
      </w:pPr>
      <w:r w:rsidRPr="00A56582">
        <w:rPr>
          <w:rFonts w:cs="B Zar"/>
          <w:b/>
          <w:bCs/>
          <w:noProof/>
          <w:sz w:val="18"/>
          <w:szCs w:val="22"/>
          <w:rtl/>
          <w:lang w:bidi="ar-SA"/>
        </w:rPr>
        <w:drawing>
          <wp:inline distT="0" distB="0" distL="0" distR="0" wp14:anchorId="0F34B1B7" wp14:editId="73927CC3">
            <wp:extent cx="666750" cy="809625"/>
            <wp:effectExtent l="19050" t="0" r="0" b="0"/>
            <wp:docPr id="7" name="Picture 1" descr="C:\Users\USER\Desktop\آرم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F4D6F" w14:textId="77777777" w:rsidR="0024765E" w:rsidRPr="0024765E" w:rsidRDefault="0024765E" w:rsidP="0090426D">
      <w:pPr>
        <w:spacing w:after="0"/>
        <w:jc w:val="center"/>
        <w:rPr>
          <w:rFonts w:ascii="IranNastaliq" w:hAnsi="IranNastaliq" w:cs="IranNastaliq"/>
          <w:b/>
          <w:bCs/>
          <w:sz w:val="24"/>
          <w:szCs w:val="24"/>
          <w:rtl/>
        </w:rPr>
      </w:pPr>
      <w:r w:rsidRPr="0024765E">
        <w:rPr>
          <w:rFonts w:ascii="IranNastaliq" w:hAnsi="IranNastaliq" w:cs="IranNastaliq"/>
          <w:b/>
          <w:bCs/>
          <w:sz w:val="24"/>
          <w:szCs w:val="24"/>
          <w:rtl/>
        </w:rPr>
        <w:t xml:space="preserve">بسمه تعالی </w:t>
      </w:r>
    </w:p>
    <w:p w14:paraId="1A3A53E6" w14:textId="77777777" w:rsidR="00AA2381" w:rsidRPr="0024765E" w:rsidRDefault="00411EA0" w:rsidP="0024765E">
      <w:pPr>
        <w:spacing w:after="0"/>
        <w:jc w:val="center"/>
        <w:rPr>
          <w:rFonts w:cs="B Zar"/>
          <w:b/>
          <w:bCs/>
          <w:sz w:val="24"/>
          <w:szCs w:val="24"/>
          <w:rtl/>
        </w:rPr>
      </w:pPr>
      <w:r w:rsidRPr="0024765E">
        <w:rPr>
          <w:rFonts w:cs="B Nazanin" w:hint="cs"/>
          <w:b/>
          <w:bCs/>
          <w:sz w:val="24"/>
          <w:szCs w:val="24"/>
          <w:rtl/>
        </w:rPr>
        <w:t xml:space="preserve">کاربرگ شماره </w:t>
      </w:r>
      <w:r w:rsidR="0024765E">
        <w:rPr>
          <w:rFonts w:cs="B Nazanin" w:hint="cs"/>
          <w:b/>
          <w:bCs/>
          <w:sz w:val="24"/>
          <w:szCs w:val="24"/>
          <w:rtl/>
        </w:rPr>
        <w:t>4</w:t>
      </w:r>
    </w:p>
    <w:p w14:paraId="4AB1575A" w14:textId="0E2A98B5" w:rsidR="000540B8" w:rsidRDefault="00411EA0" w:rsidP="00AA2381">
      <w:pPr>
        <w:spacing w:after="0"/>
        <w:ind w:left="5040"/>
        <w:rPr>
          <w:rFonts w:cs="B Nazanin"/>
          <w:b/>
          <w:bCs/>
          <w:sz w:val="24"/>
          <w:szCs w:val="24"/>
          <w:rtl/>
        </w:rPr>
      </w:pPr>
      <w:r w:rsidRPr="0024765E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AC2E4F" w:rsidRPr="002476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36107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8C5D76" w:rsidRPr="0024765E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AC2E4F" w:rsidRPr="0024765E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0540B8" w:rsidRPr="0024765E">
        <w:rPr>
          <w:rFonts w:cs="B Nazanin" w:hint="cs"/>
          <w:b/>
          <w:bCs/>
          <w:sz w:val="24"/>
          <w:szCs w:val="24"/>
          <w:rtl/>
        </w:rPr>
        <w:t>انتشار مقالات</w:t>
      </w:r>
      <w:r w:rsidRPr="0024765E">
        <w:rPr>
          <w:rFonts w:cs="B Nazanin" w:hint="cs"/>
          <w:b/>
          <w:bCs/>
          <w:sz w:val="24"/>
          <w:szCs w:val="24"/>
          <w:rtl/>
        </w:rPr>
        <w:t xml:space="preserve"> برآمده از رساله</w:t>
      </w:r>
    </w:p>
    <w:p w14:paraId="13311DF7" w14:textId="77777777" w:rsidR="004B1AB9" w:rsidRDefault="004B1AB9" w:rsidP="00AA2381">
      <w:pPr>
        <w:spacing w:after="0"/>
        <w:ind w:left="5040"/>
        <w:rPr>
          <w:rFonts w:cs="B Nazanin"/>
          <w:b/>
          <w:bCs/>
          <w:sz w:val="24"/>
          <w:szCs w:val="24"/>
        </w:rPr>
      </w:pPr>
    </w:p>
    <w:p w14:paraId="1175C6D3" w14:textId="77777777" w:rsidR="001111D8" w:rsidRPr="001111D8" w:rsidRDefault="001111D8" w:rsidP="001111D8">
      <w:pPr>
        <w:spacing w:after="0" w:line="240" w:lineRule="auto"/>
        <w:ind w:left="425" w:hanging="425"/>
        <w:rPr>
          <w:rFonts w:cs="B Nazanin"/>
          <w:sz w:val="20"/>
          <w:szCs w:val="20"/>
          <w:rtl/>
        </w:rPr>
      </w:pPr>
      <w:r w:rsidRPr="001111D8">
        <w:rPr>
          <w:rFonts w:cs="B Nazanin" w:hint="cs"/>
          <w:b/>
          <w:bCs/>
          <w:sz w:val="20"/>
          <w:szCs w:val="20"/>
          <w:rtl/>
        </w:rPr>
        <w:t xml:space="preserve">1ـ12. </w:t>
      </w:r>
      <w:r w:rsidRPr="001111D8">
        <w:rPr>
          <w:rFonts w:cs="B Nazanin" w:hint="cs"/>
          <w:sz w:val="20"/>
          <w:szCs w:val="20"/>
          <w:rtl/>
        </w:rPr>
        <w:t xml:space="preserve">دانشجو موظف است </w:t>
      </w:r>
      <w:r w:rsidRPr="001111D8">
        <w:rPr>
          <w:rFonts w:cs="B Nazanin" w:hint="cs"/>
          <w:b/>
          <w:bCs/>
          <w:sz w:val="20"/>
          <w:szCs w:val="20"/>
          <w:rtl/>
        </w:rPr>
        <w:t>قبل از برگزاری جلسه پیش دفاع</w:t>
      </w:r>
      <w:r w:rsidRPr="001111D8">
        <w:rPr>
          <w:rFonts w:cs="B Nazanin" w:hint="cs"/>
          <w:sz w:val="20"/>
          <w:szCs w:val="20"/>
          <w:rtl/>
        </w:rPr>
        <w:t xml:space="preserve">، در دوره دکتری به شیوه «آموزشی ـ پژوهشی»، </w:t>
      </w:r>
      <w:r w:rsidRPr="001111D8">
        <w:rPr>
          <w:rFonts w:cs="B Nazanin" w:hint="cs"/>
          <w:b/>
          <w:bCs/>
          <w:sz w:val="20"/>
          <w:szCs w:val="20"/>
          <w:rtl/>
        </w:rPr>
        <w:t>یک گواهی پذیرش</w:t>
      </w:r>
      <w:r w:rsidRPr="001111D8">
        <w:rPr>
          <w:rFonts w:cs="B Nazanin" w:hint="cs"/>
          <w:sz w:val="20"/>
          <w:szCs w:val="20"/>
          <w:rtl/>
        </w:rPr>
        <w:t xml:space="preserve"> مقاله برگرفته از رساله و در دوره دکتری به شیوه «پژوهش</w:t>
      </w:r>
      <w:r w:rsidRPr="001111D8">
        <w:rPr>
          <w:rFonts w:cs="B Nazanin"/>
          <w:sz w:val="20"/>
          <w:szCs w:val="20"/>
          <w:rtl/>
        </w:rPr>
        <w:softHyphen/>
      </w:r>
      <w:r w:rsidRPr="001111D8">
        <w:rPr>
          <w:rFonts w:cs="B Nazanin" w:hint="cs"/>
          <w:sz w:val="20"/>
          <w:szCs w:val="20"/>
          <w:rtl/>
        </w:rPr>
        <w:t xml:space="preserve">محور» </w:t>
      </w:r>
      <w:r w:rsidRPr="001111D8">
        <w:rPr>
          <w:rFonts w:cs="B Nazanin" w:hint="cs"/>
          <w:b/>
          <w:bCs/>
          <w:sz w:val="20"/>
          <w:szCs w:val="20"/>
          <w:rtl/>
        </w:rPr>
        <w:t>دو گواهی پذیرش</w:t>
      </w:r>
      <w:r w:rsidRPr="001111D8">
        <w:rPr>
          <w:rFonts w:cs="B Nazanin" w:hint="cs"/>
          <w:sz w:val="20"/>
          <w:szCs w:val="20"/>
          <w:rtl/>
        </w:rPr>
        <w:t xml:space="preserve"> مقاله برگرفته از رساله ارائه کند.</w:t>
      </w:r>
    </w:p>
    <w:p w14:paraId="6E593842" w14:textId="315590AD" w:rsidR="001111D8" w:rsidRPr="001111D8" w:rsidRDefault="001111D8" w:rsidP="004B1AB9">
      <w:pPr>
        <w:tabs>
          <w:tab w:val="left" w:pos="531"/>
        </w:tabs>
        <w:spacing w:after="0" w:line="240" w:lineRule="auto"/>
        <w:ind w:left="531" w:hanging="532"/>
        <w:rPr>
          <w:rFonts w:cs="B Nazanin"/>
          <w:sz w:val="20"/>
          <w:szCs w:val="20"/>
          <w:rtl/>
        </w:rPr>
      </w:pPr>
      <w:r w:rsidRPr="001111D8">
        <w:rPr>
          <w:rFonts w:cs="B Nazanin" w:hint="cs"/>
          <w:b/>
          <w:bCs/>
          <w:sz w:val="20"/>
          <w:szCs w:val="20"/>
          <w:rtl/>
        </w:rPr>
        <w:t xml:space="preserve">2ـ12. </w:t>
      </w:r>
      <w:r w:rsidRPr="001111D8">
        <w:rPr>
          <w:rFonts w:cs="B Nazanin" w:hint="cs"/>
          <w:sz w:val="20"/>
          <w:szCs w:val="20"/>
          <w:rtl/>
        </w:rPr>
        <w:t>اصل گواهی پذیرش مقاله / مقالات برگرفته از رساله باید با درج شماره و تاریخ چاپ از نشریات نمایه</w:t>
      </w:r>
      <w:r w:rsidRPr="001111D8">
        <w:rPr>
          <w:rFonts w:cs="B Nazanin"/>
          <w:sz w:val="20"/>
          <w:szCs w:val="20"/>
          <w:rtl/>
        </w:rPr>
        <w:softHyphen/>
      </w:r>
      <w:r w:rsidRPr="001111D8">
        <w:rPr>
          <w:rFonts w:cs="B Nazanin" w:hint="cs"/>
          <w:sz w:val="20"/>
          <w:szCs w:val="20"/>
          <w:rtl/>
        </w:rPr>
        <w:t>شده در پایگاه علمی آن</w:t>
      </w:r>
      <w:r w:rsidRPr="001111D8">
        <w:rPr>
          <w:rFonts w:cs="B Nazanin"/>
          <w:sz w:val="20"/>
          <w:szCs w:val="20"/>
          <w:rtl/>
        </w:rPr>
        <w:softHyphen/>
      </w:r>
      <w:r w:rsidRPr="001111D8">
        <w:rPr>
          <w:rFonts w:cs="B Nazanin" w:hint="cs"/>
          <w:sz w:val="20"/>
          <w:szCs w:val="20"/>
          <w:rtl/>
        </w:rPr>
        <w:t xml:space="preserve">لاین </w:t>
      </w:r>
      <w:r w:rsidRPr="001111D8">
        <w:rPr>
          <w:rFonts w:asciiTheme="majorBidi" w:hAnsiTheme="majorBidi" w:cstheme="majorBidi"/>
          <w:sz w:val="20"/>
          <w:szCs w:val="20"/>
        </w:rPr>
        <w:t>Web of Science</w:t>
      </w:r>
      <w:r w:rsidRPr="001111D8">
        <w:rPr>
          <w:rFonts w:cs="B Nazanin" w:hint="cs"/>
          <w:sz w:val="20"/>
          <w:szCs w:val="20"/>
          <w:rtl/>
        </w:rPr>
        <w:t xml:space="preserve"> (نشریات </w:t>
      </w:r>
      <w:r w:rsidRPr="001111D8">
        <w:rPr>
          <w:rFonts w:asciiTheme="majorBidi" w:hAnsiTheme="majorBidi" w:cstheme="majorBidi"/>
          <w:sz w:val="20"/>
          <w:szCs w:val="20"/>
        </w:rPr>
        <w:t>ISI</w:t>
      </w:r>
      <w:r w:rsidRPr="001111D8">
        <w:rPr>
          <w:rFonts w:cs="B Nazanin" w:hint="cs"/>
          <w:sz w:val="20"/>
          <w:szCs w:val="20"/>
          <w:rtl/>
        </w:rPr>
        <w:t xml:space="preserve"> دارای ضریب تاثیر در </w:t>
      </w:r>
      <w:r w:rsidRPr="001111D8">
        <w:rPr>
          <w:rFonts w:asciiTheme="majorBidi" w:hAnsiTheme="majorBidi" w:cstheme="majorBidi"/>
          <w:sz w:val="20"/>
          <w:szCs w:val="20"/>
        </w:rPr>
        <w:t>JCR</w:t>
      </w:r>
      <w:r w:rsidRPr="001111D8">
        <w:rPr>
          <w:rFonts w:cs="B Nazanin" w:hint="cs"/>
          <w:sz w:val="20"/>
          <w:szCs w:val="20"/>
          <w:rtl/>
        </w:rPr>
        <w:t xml:space="preserve">) </w:t>
      </w:r>
      <w:r w:rsidR="004B1AB9">
        <w:rPr>
          <w:rFonts w:cs="B Nazanin" w:hint="cs"/>
          <w:sz w:val="20"/>
          <w:szCs w:val="20"/>
          <w:rtl/>
        </w:rPr>
        <w:t xml:space="preserve">و </w:t>
      </w:r>
      <w:r w:rsidRPr="001111D8">
        <w:rPr>
          <w:rFonts w:asciiTheme="majorBidi" w:hAnsiTheme="majorBidi" w:cstheme="majorBidi"/>
          <w:sz w:val="20"/>
          <w:szCs w:val="20"/>
        </w:rPr>
        <w:t xml:space="preserve"> Scopus</w:t>
      </w:r>
      <w:r w:rsidRPr="001111D8">
        <w:rPr>
          <w:rFonts w:cs="B Nazanin" w:hint="cs"/>
          <w:sz w:val="20"/>
          <w:szCs w:val="20"/>
          <w:rtl/>
        </w:rPr>
        <w:t xml:space="preserve"> با درجه</w:t>
      </w:r>
      <w:r w:rsidRPr="001111D8">
        <w:rPr>
          <w:rFonts w:asciiTheme="majorBidi" w:hAnsiTheme="majorBidi" w:cstheme="majorBidi"/>
          <w:sz w:val="20"/>
          <w:szCs w:val="20"/>
        </w:rPr>
        <w:t>Q1</w:t>
      </w:r>
      <w:r w:rsidRPr="001111D8">
        <w:rPr>
          <w:rFonts w:ascii="Arabic Typesetting" w:hAnsi="Arabic Typesetting" w:cs="Arabic Typesetting"/>
          <w:sz w:val="20"/>
          <w:szCs w:val="20"/>
        </w:rPr>
        <w:t xml:space="preserve"> </w:t>
      </w:r>
      <w:r w:rsidRPr="001111D8">
        <w:rPr>
          <w:rFonts w:ascii="Arabic Typesetting" w:hAnsi="Arabic Typesetting" w:cs="Arabic Typesetting" w:hint="cs"/>
          <w:sz w:val="20"/>
          <w:szCs w:val="20"/>
          <w:rtl/>
        </w:rPr>
        <w:t>،</w:t>
      </w:r>
      <w:r w:rsidRPr="001111D8">
        <w:rPr>
          <w:rFonts w:ascii="Arabic Typesetting" w:hAnsi="Arabic Typesetting" w:cs="Arabic Typesetting"/>
          <w:sz w:val="20"/>
          <w:szCs w:val="20"/>
        </w:rPr>
        <w:t xml:space="preserve"> </w:t>
      </w:r>
      <w:r w:rsidRPr="001111D8">
        <w:rPr>
          <w:rFonts w:asciiTheme="majorBidi" w:hAnsiTheme="majorBidi" w:cstheme="majorBidi"/>
          <w:sz w:val="20"/>
          <w:szCs w:val="20"/>
        </w:rPr>
        <w:t xml:space="preserve">Q2 </w:t>
      </w:r>
      <w:r w:rsidRPr="001111D8">
        <w:rPr>
          <w:rFonts w:ascii="Arabic Typesetting" w:hAnsi="Arabic Typesetting" w:cs="Arabic Typesetting"/>
          <w:sz w:val="20"/>
          <w:szCs w:val="20"/>
        </w:rPr>
        <w:t xml:space="preserve"> </w:t>
      </w:r>
      <w:r w:rsidRPr="001111D8">
        <w:rPr>
          <w:rFonts w:ascii="Arabic Typesetting" w:hAnsi="Arabic Typesetting" w:cs="Arabic Typesetting" w:hint="cs"/>
          <w:sz w:val="20"/>
          <w:szCs w:val="20"/>
          <w:rtl/>
        </w:rPr>
        <w:t xml:space="preserve">و </w:t>
      </w:r>
      <w:r w:rsidRPr="001111D8">
        <w:rPr>
          <w:rFonts w:asciiTheme="majorBidi" w:hAnsiTheme="majorBidi" w:cstheme="majorBidi"/>
          <w:sz w:val="20"/>
          <w:szCs w:val="20"/>
        </w:rPr>
        <w:t>Q3</w:t>
      </w:r>
      <w:r w:rsidRPr="001111D8">
        <w:rPr>
          <w:rFonts w:ascii="Arabic Typesetting" w:hAnsi="Arabic Typesetting" w:cs="Arabic Typesetting" w:hint="cs"/>
          <w:sz w:val="20"/>
          <w:szCs w:val="20"/>
          <w:rtl/>
        </w:rPr>
        <w:t xml:space="preserve"> </w:t>
      </w:r>
      <w:r w:rsidRPr="001111D8">
        <w:rPr>
          <w:rFonts w:ascii="Arabic Typesetting" w:hAnsi="Arabic Typesetting" w:cs="B Nazanin" w:hint="cs"/>
          <w:sz w:val="20"/>
          <w:szCs w:val="20"/>
          <w:rtl/>
        </w:rPr>
        <w:t>مورد</w:t>
      </w:r>
      <w:r w:rsidRPr="001111D8">
        <w:rPr>
          <w:rFonts w:ascii="Arabic Typesetting" w:hAnsi="Arabic Typesetting" w:cs="Arabic Typesetting" w:hint="cs"/>
          <w:sz w:val="20"/>
          <w:szCs w:val="20"/>
          <w:rtl/>
        </w:rPr>
        <w:t xml:space="preserve"> </w:t>
      </w:r>
      <w:r w:rsidRPr="001111D8">
        <w:rPr>
          <w:rFonts w:ascii="Arabic Typesetting" w:hAnsi="Arabic Typesetting" w:cs="B Nazanin" w:hint="cs"/>
          <w:sz w:val="20"/>
          <w:szCs w:val="20"/>
          <w:rtl/>
        </w:rPr>
        <w:t>تأیید</w:t>
      </w:r>
      <w:r w:rsidRPr="001111D8">
        <w:rPr>
          <w:rFonts w:cs="B Nazanin" w:hint="cs"/>
          <w:sz w:val="20"/>
          <w:szCs w:val="20"/>
          <w:rtl/>
        </w:rPr>
        <w:t xml:space="preserve"> وزارت علوم و یا وزارت بهداشت ارائه شود. </w:t>
      </w:r>
    </w:p>
    <w:p w14:paraId="6FD0313D" w14:textId="77777777" w:rsidR="001111D8" w:rsidRPr="001111D8" w:rsidRDefault="001111D8" w:rsidP="001111D8">
      <w:pPr>
        <w:spacing w:after="0" w:line="240" w:lineRule="auto"/>
        <w:ind w:left="708" w:hanging="709"/>
        <w:rPr>
          <w:rFonts w:cs="B Nazanin"/>
          <w:sz w:val="20"/>
          <w:szCs w:val="20"/>
          <w:rtl/>
        </w:rPr>
      </w:pPr>
      <w:r w:rsidRPr="001111D8">
        <w:rPr>
          <w:rFonts w:cs="B Nazanin" w:hint="cs"/>
          <w:b/>
          <w:bCs/>
          <w:sz w:val="20"/>
          <w:szCs w:val="20"/>
          <w:rtl/>
        </w:rPr>
        <w:t>تبصره 1.</w:t>
      </w:r>
      <w:r w:rsidRPr="001111D8">
        <w:rPr>
          <w:rFonts w:cs="B Nazanin" w:hint="cs"/>
          <w:sz w:val="20"/>
          <w:szCs w:val="20"/>
          <w:rtl/>
        </w:rPr>
        <w:t xml:space="preserve"> مجلاتی که فقط در </w:t>
      </w:r>
      <w:r w:rsidRPr="001111D8">
        <w:rPr>
          <w:rFonts w:asciiTheme="majorBidi" w:hAnsiTheme="majorBidi" w:cstheme="majorBidi"/>
          <w:sz w:val="20"/>
          <w:szCs w:val="20"/>
        </w:rPr>
        <w:t>ISC</w:t>
      </w:r>
      <w:r w:rsidRPr="001111D8">
        <w:rPr>
          <w:rFonts w:cs="B Nazanin" w:hint="cs"/>
          <w:sz w:val="20"/>
          <w:szCs w:val="20"/>
          <w:rtl/>
        </w:rPr>
        <w:t xml:space="preserve"> نمایه شوند و دارای درجه الف تا د مجلات وزارت علوم و یا وزارت بهداشت نباشند و یا نمایه معتبر دیگری نداشته باشند، مورد قبول نیستند. </w:t>
      </w:r>
    </w:p>
    <w:p w14:paraId="20FDD557" w14:textId="77777777" w:rsidR="001111D8" w:rsidRPr="001111D8" w:rsidRDefault="001111D8" w:rsidP="001111D8">
      <w:pPr>
        <w:spacing w:after="0" w:line="240" w:lineRule="auto"/>
        <w:ind w:left="708" w:hanging="709"/>
        <w:rPr>
          <w:rFonts w:cs="B Nazanin"/>
          <w:sz w:val="20"/>
          <w:szCs w:val="20"/>
          <w:rtl/>
        </w:rPr>
      </w:pPr>
      <w:r w:rsidRPr="001111D8">
        <w:rPr>
          <w:rFonts w:cs="B Nazanin" w:hint="cs"/>
          <w:b/>
          <w:bCs/>
          <w:sz w:val="20"/>
          <w:szCs w:val="20"/>
          <w:rtl/>
        </w:rPr>
        <w:t>تبصره 2.</w:t>
      </w:r>
      <w:r w:rsidRPr="001111D8">
        <w:rPr>
          <w:rFonts w:cs="B Nazanin" w:hint="cs"/>
          <w:sz w:val="20"/>
          <w:szCs w:val="20"/>
          <w:rtl/>
        </w:rPr>
        <w:t xml:space="preserve"> مجلاتی که در لیست سیاه وزارت علوم و یا وزارت بهداشت، </w:t>
      </w:r>
      <w:r w:rsidRPr="001111D8">
        <w:rPr>
          <w:rFonts w:asciiTheme="majorBidi" w:hAnsiTheme="majorBidi" w:cstheme="majorBidi"/>
          <w:sz w:val="20"/>
          <w:szCs w:val="20"/>
        </w:rPr>
        <w:t>ISC</w:t>
      </w:r>
      <w:r w:rsidRPr="001111D8">
        <w:rPr>
          <w:rFonts w:cs="B Nazanin" w:hint="cs"/>
          <w:sz w:val="20"/>
          <w:szCs w:val="20"/>
          <w:rtl/>
        </w:rPr>
        <w:t xml:space="preserve"> و دانشگاه آزاد اسلامی باشند مورد قبول نیستند. </w:t>
      </w:r>
    </w:p>
    <w:p w14:paraId="44EE3EE6" w14:textId="77777777" w:rsidR="001111D8" w:rsidRPr="001111D8" w:rsidRDefault="001111D8" w:rsidP="001111D8">
      <w:pPr>
        <w:spacing w:after="0" w:line="240" w:lineRule="auto"/>
        <w:ind w:left="621" w:hanging="622"/>
        <w:rPr>
          <w:rFonts w:cs="B Nazanin"/>
          <w:sz w:val="20"/>
          <w:szCs w:val="20"/>
          <w:rtl/>
        </w:rPr>
      </w:pPr>
      <w:r w:rsidRPr="001111D8">
        <w:rPr>
          <w:rFonts w:cs="B Nazanin" w:hint="cs"/>
          <w:b/>
          <w:bCs/>
          <w:sz w:val="20"/>
          <w:szCs w:val="20"/>
          <w:rtl/>
        </w:rPr>
        <w:t>3ـ12.</w:t>
      </w:r>
      <w:r w:rsidRPr="001111D8">
        <w:rPr>
          <w:rFonts w:cs="B Nazanin" w:hint="cs"/>
          <w:sz w:val="20"/>
          <w:szCs w:val="20"/>
          <w:rtl/>
        </w:rPr>
        <w:t xml:space="preserve"> اصل گواهی پذیرش مقاله / مقالات در مجلات داخلی دارای نمایه علمی  </w:t>
      </w:r>
      <w:r w:rsidRPr="001111D8">
        <w:rPr>
          <w:rFonts w:asciiTheme="majorBidi" w:hAnsiTheme="majorBidi" w:cstheme="majorBidi"/>
          <w:sz w:val="20"/>
          <w:szCs w:val="20"/>
        </w:rPr>
        <w:t>Scopus</w:t>
      </w:r>
      <w:r w:rsidRPr="001111D8">
        <w:rPr>
          <w:rFonts w:cs="B Nazanin" w:hint="cs"/>
          <w:sz w:val="20"/>
          <w:szCs w:val="20"/>
          <w:rtl/>
        </w:rPr>
        <w:t xml:space="preserve"> با درجه </w:t>
      </w:r>
      <w:r w:rsidRPr="001111D8">
        <w:rPr>
          <w:rFonts w:asciiTheme="majorBidi" w:hAnsiTheme="majorBidi" w:cstheme="majorBidi"/>
          <w:sz w:val="20"/>
          <w:szCs w:val="20"/>
        </w:rPr>
        <w:t>Q4</w:t>
      </w:r>
      <w:r w:rsidRPr="001111D8">
        <w:rPr>
          <w:rFonts w:ascii="Arabic Typesetting" w:hAnsi="Arabic Typesetting" w:cs="Arabic Typesetting" w:hint="cs"/>
          <w:sz w:val="20"/>
          <w:szCs w:val="20"/>
          <w:rtl/>
        </w:rPr>
        <w:t xml:space="preserve"> </w:t>
      </w:r>
      <w:r w:rsidRPr="001111D8">
        <w:rPr>
          <w:rFonts w:ascii="Arabic Typesetting" w:hAnsi="Arabic Typesetting" w:cs="B Nazanin" w:hint="cs"/>
          <w:sz w:val="20"/>
          <w:szCs w:val="20"/>
          <w:rtl/>
        </w:rPr>
        <w:t>که هم</w:t>
      </w:r>
      <w:r w:rsidRPr="001111D8">
        <w:rPr>
          <w:rFonts w:ascii="Arabic Typesetting" w:hAnsi="Arabic Typesetting" w:cs="B Nazanin"/>
          <w:sz w:val="20"/>
          <w:szCs w:val="20"/>
          <w:rtl/>
        </w:rPr>
        <w:softHyphen/>
      </w:r>
      <w:r w:rsidRPr="001111D8">
        <w:rPr>
          <w:rFonts w:ascii="Arabic Typesetting" w:hAnsi="Arabic Typesetting" w:cs="B Nazanin" w:hint="cs"/>
          <w:sz w:val="20"/>
          <w:szCs w:val="20"/>
          <w:rtl/>
        </w:rPr>
        <w:t xml:space="preserve">زمان در لیست مجلات علمی (پژوهشی) با درجه الف و ب مورد تأیید وزارت علوم و یا وزارت بهداشت </w:t>
      </w:r>
      <w:r w:rsidRPr="001111D8">
        <w:rPr>
          <w:rFonts w:cs="B Nazanin" w:hint="cs"/>
          <w:sz w:val="20"/>
          <w:szCs w:val="20"/>
          <w:rtl/>
        </w:rPr>
        <w:t xml:space="preserve">باید با درج شماره و تاریخ چاپ </w:t>
      </w:r>
      <w:r w:rsidRPr="001111D8">
        <w:rPr>
          <w:rFonts w:ascii="Arabic Typesetting" w:hAnsi="Arabic Typesetting" w:cs="B Nazanin" w:hint="cs"/>
          <w:sz w:val="20"/>
          <w:szCs w:val="20"/>
          <w:rtl/>
        </w:rPr>
        <w:t>ارائه شود</w:t>
      </w:r>
      <w:r w:rsidRPr="001111D8">
        <w:rPr>
          <w:rFonts w:cs="B Nazanin" w:hint="cs"/>
          <w:sz w:val="20"/>
          <w:szCs w:val="20"/>
          <w:rtl/>
        </w:rPr>
        <w:t xml:space="preserve">. ذکر این نکته لازم است سایر پذیرش ها از مجلات </w:t>
      </w:r>
      <w:r w:rsidRPr="001111D8">
        <w:rPr>
          <w:rFonts w:asciiTheme="majorBidi" w:hAnsiTheme="majorBidi" w:cstheme="majorBidi"/>
          <w:sz w:val="20"/>
          <w:szCs w:val="20"/>
        </w:rPr>
        <w:t>Scopus</w:t>
      </w:r>
      <w:r w:rsidRPr="001111D8">
        <w:rPr>
          <w:rFonts w:cs="B Nazanin" w:hint="cs"/>
          <w:sz w:val="20"/>
          <w:szCs w:val="20"/>
          <w:rtl/>
        </w:rPr>
        <w:t xml:space="preserve"> با درجه </w:t>
      </w:r>
      <w:r w:rsidRPr="001111D8">
        <w:rPr>
          <w:rFonts w:asciiTheme="majorBidi" w:hAnsiTheme="majorBidi" w:cstheme="majorBidi"/>
          <w:sz w:val="20"/>
          <w:szCs w:val="20"/>
        </w:rPr>
        <w:t>Q4</w:t>
      </w:r>
      <w:r w:rsidRPr="001111D8">
        <w:rPr>
          <w:rFonts w:ascii="Arabic Typesetting" w:hAnsi="Arabic Typesetting" w:cs="Arabic Typesetting" w:hint="cs"/>
          <w:sz w:val="20"/>
          <w:szCs w:val="20"/>
          <w:rtl/>
        </w:rPr>
        <w:t xml:space="preserve"> </w:t>
      </w:r>
      <w:r w:rsidRPr="001111D8">
        <w:rPr>
          <w:rFonts w:ascii="Arabic Typesetting" w:hAnsi="Arabic Typesetting" w:cs="B Nazanin" w:hint="cs"/>
          <w:sz w:val="20"/>
          <w:szCs w:val="20"/>
          <w:rtl/>
        </w:rPr>
        <w:t xml:space="preserve">و همچنین مجلات </w:t>
      </w:r>
      <w:r w:rsidRPr="001111D8">
        <w:rPr>
          <w:rFonts w:asciiTheme="majorBidi" w:hAnsiTheme="majorBidi" w:cstheme="majorBidi"/>
          <w:sz w:val="20"/>
          <w:szCs w:val="20"/>
        </w:rPr>
        <w:t>Emerging</w:t>
      </w:r>
      <w:r w:rsidRPr="001111D8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Pr="001111D8">
        <w:rPr>
          <w:rFonts w:asciiTheme="majorBidi" w:hAnsiTheme="majorBidi" w:cstheme="majorBidi"/>
          <w:sz w:val="20"/>
          <w:szCs w:val="20"/>
          <w:rtl/>
        </w:rPr>
        <w:t>(</w:t>
      </w:r>
      <w:r w:rsidRPr="001111D8">
        <w:rPr>
          <w:rFonts w:asciiTheme="majorBidi" w:hAnsiTheme="majorBidi" w:cstheme="majorBidi"/>
          <w:sz w:val="20"/>
          <w:szCs w:val="20"/>
        </w:rPr>
        <w:t>ESCI</w:t>
      </w:r>
      <w:r w:rsidRPr="001111D8">
        <w:rPr>
          <w:rFonts w:asciiTheme="majorBidi" w:hAnsiTheme="majorBidi" w:cstheme="majorBidi"/>
          <w:sz w:val="20"/>
          <w:szCs w:val="20"/>
          <w:rtl/>
        </w:rPr>
        <w:t xml:space="preserve">) </w:t>
      </w:r>
      <w:r w:rsidRPr="001111D8">
        <w:rPr>
          <w:rFonts w:ascii="Arabic Typesetting" w:hAnsi="Arabic Typesetting" w:cs="B Nazanin" w:hint="cs"/>
          <w:sz w:val="20"/>
          <w:szCs w:val="20"/>
          <w:rtl/>
        </w:rPr>
        <w:t>و مجلات علمی (پژوهشی) با درجه ج و د باید توسط کمیسیون اعتبارسنجی نشریات علمی دانشگاه مورد بررسی و ارزیابی علمی قرار گیرد.</w:t>
      </w:r>
    </w:p>
    <w:p w14:paraId="02EFE4A9" w14:textId="77777777" w:rsidR="001111D8" w:rsidRPr="001111D8" w:rsidRDefault="001111D8" w:rsidP="001111D8">
      <w:pPr>
        <w:spacing w:after="0" w:line="240" w:lineRule="auto"/>
        <w:ind w:left="621" w:hanging="621"/>
        <w:rPr>
          <w:rFonts w:cs="B Nazanin"/>
          <w:sz w:val="20"/>
          <w:szCs w:val="20"/>
          <w:rtl/>
        </w:rPr>
      </w:pPr>
      <w:r w:rsidRPr="001111D8">
        <w:rPr>
          <w:rFonts w:cs="B Nazanin" w:hint="cs"/>
          <w:b/>
          <w:bCs/>
          <w:sz w:val="20"/>
          <w:szCs w:val="20"/>
          <w:rtl/>
        </w:rPr>
        <w:t xml:space="preserve">4ـ12. </w:t>
      </w:r>
      <w:r w:rsidRPr="001111D8">
        <w:rPr>
          <w:rFonts w:cs="B Nazanin" w:hint="cs"/>
          <w:sz w:val="20"/>
          <w:szCs w:val="20"/>
          <w:rtl/>
        </w:rPr>
        <w:t>دانشجویانی که حسب ماهیت رشته و بنا به تشخیص گروه آموزشی  امکان چاپ مقاله برآمده از رساله خویش را در نشریات معتبر بین</w:t>
      </w:r>
      <w:r w:rsidRPr="001111D8">
        <w:rPr>
          <w:rFonts w:cs="B Nazanin"/>
          <w:sz w:val="20"/>
          <w:szCs w:val="20"/>
          <w:rtl/>
        </w:rPr>
        <w:softHyphen/>
      </w:r>
      <w:r w:rsidRPr="001111D8">
        <w:rPr>
          <w:rFonts w:cs="B Nazanin" w:hint="cs"/>
          <w:sz w:val="20"/>
          <w:szCs w:val="20"/>
          <w:rtl/>
        </w:rPr>
        <w:t>المللی ندارند، می</w:t>
      </w:r>
      <w:r w:rsidRPr="001111D8">
        <w:rPr>
          <w:rFonts w:cs="B Nazanin"/>
          <w:sz w:val="20"/>
          <w:szCs w:val="20"/>
          <w:rtl/>
        </w:rPr>
        <w:softHyphen/>
      </w:r>
      <w:r w:rsidRPr="001111D8">
        <w:rPr>
          <w:rFonts w:cs="B Nazanin" w:hint="cs"/>
          <w:sz w:val="20"/>
          <w:szCs w:val="20"/>
          <w:rtl/>
        </w:rPr>
        <w:t xml:space="preserve">توانند با نظر مساعد و تأیید گروه آموزشی و تصویب در شورای تحصیلات تکمیلی دانشکده / پردیس مقالات موظف دفاع را در نشریات معتبر داخلی به چاپ رسانند. </w:t>
      </w:r>
    </w:p>
    <w:p w14:paraId="4823D879" w14:textId="00BE95D8" w:rsidR="001111D8" w:rsidRDefault="001111D8" w:rsidP="001111D8">
      <w:pPr>
        <w:spacing w:after="0" w:line="240" w:lineRule="auto"/>
        <w:ind w:left="621" w:hanging="621"/>
        <w:rPr>
          <w:rFonts w:cs="B Nazanin"/>
          <w:sz w:val="20"/>
          <w:szCs w:val="20"/>
        </w:rPr>
      </w:pPr>
      <w:r w:rsidRPr="001111D8">
        <w:rPr>
          <w:rFonts w:cs="B Nazanin" w:hint="cs"/>
          <w:b/>
          <w:bCs/>
          <w:sz w:val="20"/>
          <w:szCs w:val="20"/>
          <w:rtl/>
        </w:rPr>
        <w:t xml:space="preserve">5ـ12. </w:t>
      </w:r>
      <w:r w:rsidRPr="001111D8">
        <w:rPr>
          <w:rFonts w:cs="B Nazanin" w:hint="cs"/>
          <w:sz w:val="20"/>
          <w:szCs w:val="20"/>
          <w:rtl/>
        </w:rPr>
        <w:t>مقاله / مقالات برگرفته از رساله (نسخ چاپی/ آن</w:t>
      </w:r>
      <w:r w:rsidRPr="001111D8">
        <w:rPr>
          <w:rFonts w:cs="B Nazanin"/>
          <w:sz w:val="20"/>
          <w:szCs w:val="20"/>
          <w:rtl/>
        </w:rPr>
        <w:softHyphen/>
      </w:r>
      <w:r w:rsidRPr="001111D8">
        <w:rPr>
          <w:rFonts w:cs="B Nazanin" w:hint="cs"/>
          <w:sz w:val="20"/>
          <w:szCs w:val="20"/>
          <w:rtl/>
        </w:rPr>
        <w:t xml:space="preserve">لاین یا گواهی پذیرش) باید ابتدا از سوی استاد/ان راهنما و مدیر گروه آموزشی تأیید و سپس از سوی معاون پژوهشی دانشکده جهت تأیید نهایی برابر مقررات پژوهشی دانشگاه حسب </w:t>
      </w:r>
      <w:r w:rsidRPr="001111D8">
        <w:rPr>
          <w:rFonts w:cs="B Nazanin" w:hint="cs"/>
          <w:b/>
          <w:bCs/>
          <w:sz w:val="20"/>
          <w:szCs w:val="20"/>
          <w:rtl/>
        </w:rPr>
        <w:t>کاربرگ شماره 4</w:t>
      </w:r>
      <w:r w:rsidRPr="001111D8">
        <w:rPr>
          <w:rFonts w:cs="B Nazanin" w:hint="cs"/>
          <w:sz w:val="20"/>
          <w:szCs w:val="20"/>
          <w:rtl/>
        </w:rPr>
        <w:t xml:space="preserve"> به معاونت پژوهشی دانشگاه ارسال شود. </w:t>
      </w:r>
    </w:p>
    <w:p w14:paraId="4FB24CF6" w14:textId="77777777" w:rsidR="001111D8" w:rsidRPr="001111D8" w:rsidRDefault="001111D8" w:rsidP="001111D8">
      <w:pPr>
        <w:spacing w:after="0" w:line="240" w:lineRule="auto"/>
        <w:ind w:left="567" w:hanging="567"/>
        <w:rPr>
          <w:rFonts w:cs="B Nazanin"/>
          <w:sz w:val="20"/>
          <w:szCs w:val="20"/>
          <w:rtl/>
        </w:rPr>
      </w:pPr>
      <w:bookmarkStart w:id="0" w:name="_Hlk76470900"/>
      <w:r w:rsidRPr="001111D8">
        <w:rPr>
          <w:rFonts w:cs="B Nazanin" w:hint="cs"/>
          <w:b/>
          <w:bCs/>
          <w:sz w:val="20"/>
          <w:szCs w:val="20"/>
          <w:rtl/>
        </w:rPr>
        <w:t xml:space="preserve">6ـ12. </w:t>
      </w:r>
      <w:bookmarkEnd w:id="0"/>
      <w:r w:rsidRPr="001111D8">
        <w:rPr>
          <w:rFonts w:cs="B Nazanin" w:hint="cs"/>
          <w:sz w:val="20"/>
          <w:szCs w:val="20"/>
          <w:rtl/>
        </w:rPr>
        <w:t>برابر آیین</w:t>
      </w:r>
      <w:r w:rsidRPr="001111D8">
        <w:rPr>
          <w:rFonts w:cs="B Nazanin"/>
          <w:sz w:val="20"/>
          <w:szCs w:val="20"/>
          <w:rtl/>
        </w:rPr>
        <w:softHyphen/>
      </w:r>
      <w:r w:rsidRPr="001111D8">
        <w:rPr>
          <w:rFonts w:cs="B Nazanin" w:hint="cs"/>
          <w:sz w:val="20"/>
          <w:szCs w:val="20"/>
          <w:rtl/>
        </w:rPr>
        <w:t>نامه دکتری وزارت عتف و شیوه</w:t>
      </w:r>
      <w:r w:rsidRPr="001111D8">
        <w:rPr>
          <w:rFonts w:cs="B Nazanin"/>
          <w:sz w:val="20"/>
          <w:szCs w:val="20"/>
          <w:rtl/>
        </w:rPr>
        <w:softHyphen/>
      </w:r>
      <w:r w:rsidRPr="001111D8">
        <w:rPr>
          <w:rFonts w:cs="B Nazanin" w:hint="cs"/>
          <w:sz w:val="20"/>
          <w:szCs w:val="20"/>
          <w:rtl/>
        </w:rPr>
        <w:t>نامه</w:t>
      </w:r>
      <w:r w:rsidRPr="001111D8">
        <w:rPr>
          <w:rFonts w:cs="B Nazanin"/>
          <w:sz w:val="20"/>
          <w:szCs w:val="20"/>
          <w:rtl/>
        </w:rPr>
        <w:softHyphen/>
      </w:r>
      <w:r w:rsidRPr="001111D8">
        <w:rPr>
          <w:rFonts w:cs="B Nazanin" w:hint="cs"/>
          <w:sz w:val="20"/>
          <w:szCs w:val="20"/>
          <w:rtl/>
        </w:rPr>
        <w:t>های اجرایی دانشگاه، ارائه نسخه چاپی/ آن</w:t>
      </w:r>
      <w:r w:rsidRPr="001111D8">
        <w:rPr>
          <w:rFonts w:cs="B Nazanin"/>
          <w:sz w:val="20"/>
          <w:szCs w:val="20"/>
          <w:rtl/>
        </w:rPr>
        <w:softHyphen/>
      </w:r>
      <w:r w:rsidRPr="001111D8">
        <w:rPr>
          <w:rFonts w:cs="B Nazanin" w:hint="cs"/>
          <w:sz w:val="20"/>
          <w:szCs w:val="20"/>
          <w:rtl/>
        </w:rPr>
        <w:t>لاین یک مقاله برآمده از رساله در شیوه «آموزشی ـ پژوهشی</w:t>
      </w:r>
      <w:r w:rsidRPr="001111D8">
        <w:rPr>
          <w:rFonts w:cs="B Nazanin" w:hint="cs"/>
          <w:b/>
          <w:bCs/>
          <w:sz w:val="20"/>
          <w:szCs w:val="20"/>
          <w:rtl/>
        </w:rPr>
        <w:t>» و دو مقاله برآمده از رساله در شیوه «پژوهش</w:t>
      </w:r>
      <w:r w:rsidRPr="001111D8">
        <w:rPr>
          <w:rFonts w:cs="B Nazanin"/>
          <w:b/>
          <w:bCs/>
          <w:sz w:val="20"/>
          <w:szCs w:val="20"/>
          <w:rtl/>
        </w:rPr>
        <w:softHyphen/>
      </w:r>
      <w:r w:rsidRPr="001111D8">
        <w:rPr>
          <w:rFonts w:cs="B Nazanin" w:hint="cs"/>
          <w:b/>
          <w:bCs/>
          <w:sz w:val="20"/>
          <w:szCs w:val="20"/>
          <w:rtl/>
        </w:rPr>
        <w:t>محور» برای دفاع نهایی</w:t>
      </w:r>
      <w:r w:rsidRPr="001111D8">
        <w:rPr>
          <w:rFonts w:cs="B Nazanin" w:hint="cs"/>
          <w:sz w:val="20"/>
          <w:szCs w:val="20"/>
          <w:rtl/>
        </w:rPr>
        <w:t xml:space="preserve"> از رساله الزامی است. در صورت عدم ارائه نسخه چاپی، ارائه گواهی پذیرش مقاله دیگری برآمده از رساله و مضاف بر مقاله / مقالات موظف دفاع در زمان درخواست برای صدور مجوز دفاع نهایی ضرورت دارد.</w:t>
      </w:r>
    </w:p>
    <w:p w14:paraId="3E969FF1" w14:textId="5C731118" w:rsidR="007047E1" w:rsidRPr="007047E1" w:rsidRDefault="007047E1" w:rsidP="007047E1">
      <w:pPr>
        <w:spacing w:after="0" w:line="240" w:lineRule="auto"/>
        <w:ind w:left="850" w:hanging="850"/>
        <w:rPr>
          <w:rFonts w:cs="B Nazanin"/>
          <w:b/>
          <w:bCs/>
          <w:sz w:val="20"/>
          <w:szCs w:val="20"/>
          <w:rtl/>
        </w:rPr>
      </w:pPr>
      <w:r w:rsidRPr="007047E1">
        <w:rPr>
          <w:rFonts w:cs="B Nazanin" w:hint="cs"/>
          <w:b/>
          <w:bCs/>
          <w:sz w:val="20"/>
          <w:szCs w:val="20"/>
          <w:rtl/>
        </w:rPr>
        <w:t>تبصره 1</w:t>
      </w:r>
      <w:r w:rsidRPr="007047E1">
        <w:rPr>
          <w:rFonts w:cs="B Nazanin"/>
          <w:b/>
          <w:bCs/>
          <w:sz w:val="20"/>
          <w:szCs w:val="20"/>
        </w:rPr>
        <w:t xml:space="preserve"> </w:t>
      </w:r>
      <w:r w:rsidRPr="007047E1">
        <w:rPr>
          <w:rFonts w:cs="B Nazanin" w:hint="cs"/>
          <w:b/>
          <w:bCs/>
          <w:sz w:val="20"/>
          <w:szCs w:val="20"/>
          <w:rtl/>
        </w:rPr>
        <w:t>بند6ـ12. در مقالات برآمده از رساله، دانشجو می</w:t>
      </w:r>
      <w:r w:rsidRPr="007047E1">
        <w:rPr>
          <w:rFonts w:cs="B Nazanin"/>
          <w:b/>
          <w:bCs/>
          <w:sz w:val="20"/>
          <w:szCs w:val="20"/>
          <w:rtl/>
        </w:rPr>
        <w:softHyphen/>
      </w:r>
      <w:r w:rsidRPr="007047E1">
        <w:rPr>
          <w:rFonts w:cs="B Nazanin" w:hint="cs"/>
          <w:b/>
          <w:bCs/>
          <w:sz w:val="20"/>
          <w:szCs w:val="20"/>
          <w:rtl/>
        </w:rPr>
        <w:t>تواند خود و یا استاد/ان راهنما را که عضو هیات علمی دانشگاه می‌باشند به عنوان نویسنده مسئول معرفی کند.</w:t>
      </w:r>
    </w:p>
    <w:p w14:paraId="02EE43E8" w14:textId="7622903D" w:rsidR="005E08F1" w:rsidRDefault="005E08F1" w:rsidP="005E08F1">
      <w:pPr>
        <w:spacing w:after="0" w:line="240" w:lineRule="auto"/>
        <w:ind w:left="850" w:hanging="850"/>
        <w:rPr>
          <w:rFonts w:cs="B Nazanin"/>
          <w:sz w:val="20"/>
          <w:szCs w:val="20"/>
          <w:rtl/>
        </w:rPr>
      </w:pPr>
      <w:r w:rsidRPr="005E08F1">
        <w:rPr>
          <w:rFonts w:cs="B Nazanin" w:hint="cs"/>
          <w:b/>
          <w:bCs/>
          <w:sz w:val="20"/>
          <w:szCs w:val="20"/>
          <w:rtl/>
        </w:rPr>
        <w:t xml:space="preserve">تبصره 2 بند 6ـ12. </w:t>
      </w:r>
      <w:r w:rsidRPr="005E08F1">
        <w:rPr>
          <w:rFonts w:cs="B Nazanin" w:hint="cs"/>
          <w:sz w:val="20"/>
          <w:szCs w:val="20"/>
          <w:rtl/>
        </w:rPr>
        <w:t xml:space="preserve">در مقالات برگرفته از رساله، دانشجو با عنوان «دانشجوی دکتری دانشگاه علامه طباطبائی» و به صورت لاتین </w:t>
      </w:r>
      <w:r w:rsidRPr="005E08F1">
        <w:rPr>
          <w:rFonts w:asciiTheme="majorBidi" w:hAnsiTheme="majorBidi" w:cstheme="majorBidi"/>
          <w:sz w:val="20"/>
          <w:szCs w:val="20"/>
        </w:rPr>
        <w:t>“Ph.D.</w:t>
      </w:r>
      <w:r w:rsidRPr="005E08F1">
        <w:rPr>
          <w:rFonts w:cs="B Nazanin"/>
          <w:sz w:val="20"/>
          <w:szCs w:val="20"/>
        </w:rPr>
        <w:t xml:space="preserve"> </w:t>
      </w:r>
      <w:r w:rsidRPr="005E08F1">
        <w:rPr>
          <w:rFonts w:asciiTheme="majorBidi" w:hAnsiTheme="majorBidi" w:cstheme="majorBidi"/>
          <w:sz w:val="20"/>
          <w:szCs w:val="20"/>
        </w:rPr>
        <w:t xml:space="preserve">Candidate, </w:t>
      </w:r>
      <w:proofErr w:type="spellStart"/>
      <w:r w:rsidRPr="005E08F1">
        <w:rPr>
          <w:rFonts w:asciiTheme="majorBidi" w:hAnsiTheme="majorBidi" w:cstheme="majorBidi"/>
          <w:sz w:val="20"/>
          <w:szCs w:val="20"/>
        </w:rPr>
        <w:t>Allameh</w:t>
      </w:r>
      <w:proofErr w:type="spellEnd"/>
      <w:r w:rsidRPr="005E08F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E08F1">
        <w:rPr>
          <w:rFonts w:asciiTheme="majorBidi" w:hAnsiTheme="majorBidi" w:cstheme="majorBidi"/>
          <w:sz w:val="20"/>
          <w:szCs w:val="20"/>
        </w:rPr>
        <w:t>Tabataba’i</w:t>
      </w:r>
      <w:proofErr w:type="spellEnd"/>
      <w:r w:rsidRPr="005E08F1">
        <w:rPr>
          <w:rFonts w:asciiTheme="majorBidi" w:hAnsiTheme="majorBidi" w:cstheme="majorBidi"/>
          <w:sz w:val="20"/>
          <w:szCs w:val="20"/>
        </w:rPr>
        <w:t xml:space="preserve"> University”</w:t>
      </w:r>
      <w:r w:rsidRPr="005E08F1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5E08F1">
        <w:rPr>
          <w:rFonts w:cs="B Nazanin" w:hint="cs"/>
          <w:sz w:val="20"/>
          <w:szCs w:val="20"/>
          <w:rtl/>
        </w:rPr>
        <w:t>و بدون هر گونه وابستگی سازمانی دیگر معرفی می</w:t>
      </w:r>
      <w:r w:rsidRPr="005E08F1">
        <w:rPr>
          <w:rFonts w:cs="B Nazanin"/>
          <w:sz w:val="20"/>
          <w:szCs w:val="20"/>
          <w:rtl/>
        </w:rPr>
        <w:softHyphen/>
      </w:r>
      <w:r w:rsidRPr="005E08F1">
        <w:rPr>
          <w:rFonts w:cs="B Nazanin" w:hint="cs"/>
          <w:sz w:val="20"/>
          <w:szCs w:val="20"/>
          <w:rtl/>
        </w:rPr>
        <w:t>شود. در صورتی</w:t>
      </w:r>
      <w:r w:rsidRPr="005E08F1">
        <w:rPr>
          <w:rFonts w:cs="B Nazanin"/>
          <w:sz w:val="20"/>
          <w:szCs w:val="20"/>
          <w:rtl/>
        </w:rPr>
        <w:softHyphen/>
      </w:r>
      <w:r w:rsidRPr="005E08F1">
        <w:rPr>
          <w:rFonts w:cs="B Nazanin" w:hint="cs"/>
          <w:sz w:val="20"/>
          <w:szCs w:val="20"/>
          <w:rtl/>
        </w:rPr>
        <w:t>که دانشجو در دوره</w:t>
      </w:r>
      <w:r w:rsidRPr="005E08F1">
        <w:rPr>
          <w:rFonts w:cs="B Nazanin"/>
          <w:sz w:val="20"/>
          <w:szCs w:val="20"/>
          <w:rtl/>
        </w:rPr>
        <w:softHyphen/>
      </w:r>
      <w:r w:rsidRPr="005E08F1">
        <w:rPr>
          <w:rFonts w:cs="B Nazanin" w:hint="cs"/>
          <w:sz w:val="20"/>
          <w:szCs w:val="20"/>
          <w:rtl/>
        </w:rPr>
        <w:t>های مشترک با سایر دانشگاه</w:t>
      </w:r>
      <w:r w:rsidRPr="005E08F1">
        <w:rPr>
          <w:rFonts w:cs="B Nazanin"/>
          <w:sz w:val="20"/>
          <w:szCs w:val="20"/>
          <w:rtl/>
        </w:rPr>
        <w:softHyphen/>
      </w:r>
      <w:r w:rsidRPr="005E08F1">
        <w:rPr>
          <w:rFonts w:cs="B Nazanin" w:hint="cs"/>
          <w:sz w:val="20"/>
          <w:szCs w:val="20"/>
          <w:rtl/>
        </w:rPr>
        <w:t>ها و مراکز آموزشی و پژوهشی ملی و بین</w:t>
      </w:r>
      <w:r w:rsidRPr="005E08F1">
        <w:rPr>
          <w:rFonts w:cs="B Nazanin"/>
          <w:sz w:val="20"/>
          <w:szCs w:val="20"/>
          <w:rtl/>
        </w:rPr>
        <w:softHyphen/>
      </w:r>
      <w:r w:rsidRPr="005E08F1">
        <w:rPr>
          <w:rFonts w:cs="B Nazanin" w:hint="cs"/>
          <w:sz w:val="20"/>
          <w:szCs w:val="20"/>
          <w:rtl/>
        </w:rPr>
        <w:t>المللی باشد، عنوان سازمانی هر دو دانشگاه درج می</w:t>
      </w:r>
      <w:r w:rsidRPr="005E08F1">
        <w:rPr>
          <w:rFonts w:cs="B Nazanin"/>
          <w:sz w:val="20"/>
          <w:szCs w:val="20"/>
          <w:rtl/>
        </w:rPr>
        <w:softHyphen/>
      </w:r>
      <w:r w:rsidRPr="005E08F1">
        <w:rPr>
          <w:rFonts w:cs="B Nazanin" w:hint="cs"/>
          <w:sz w:val="20"/>
          <w:szCs w:val="20"/>
          <w:rtl/>
        </w:rPr>
        <w:t>شود.</w:t>
      </w:r>
    </w:p>
    <w:p w14:paraId="044D36C0" w14:textId="43B12A9C" w:rsidR="005E08F1" w:rsidRDefault="005E08F1" w:rsidP="005E08F1">
      <w:pPr>
        <w:spacing w:after="0" w:line="240" w:lineRule="auto"/>
        <w:ind w:left="850" w:hanging="850"/>
        <w:rPr>
          <w:rFonts w:cs="B Nazanin"/>
          <w:sz w:val="20"/>
          <w:szCs w:val="20"/>
          <w:rtl/>
        </w:rPr>
      </w:pPr>
      <w:r w:rsidRPr="005E08F1">
        <w:rPr>
          <w:rFonts w:cs="B Nazanin" w:hint="cs"/>
          <w:b/>
          <w:bCs/>
          <w:sz w:val="20"/>
          <w:szCs w:val="20"/>
          <w:rtl/>
        </w:rPr>
        <w:t xml:space="preserve">تبصره </w:t>
      </w:r>
      <w:r>
        <w:rPr>
          <w:rFonts w:cs="B Nazanin" w:hint="cs"/>
          <w:b/>
          <w:bCs/>
          <w:sz w:val="20"/>
          <w:szCs w:val="20"/>
          <w:rtl/>
        </w:rPr>
        <w:t>3</w:t>
      </w:r>
      <w:r w:rsidRPr="005E08F1">
        <w:rPr>
          <w:rFonts w:cs="B Nazanin" w:hint="cs"/>
          <w:b/>
          <w:bCs/>
          <w:sz w:val="20"/>
          <w:szCs w:val="20"/>
          <w:rtl/>
        </w:rPr>
        <w:t xml:space="preserve"> بند 6ـ12. </w:t>
      </w:r>
      <w:r w:rsidRPr="005E08F1">
        <w:rPr>
          <w:rFonts w:cs="B Nazanin" w:hint="cs"/>
          <w:sz w:val="20"/>
          <w:szCs w:val="20"/>
          <w:rtl/>
        </w:rPr>
        <w:t xml:space="preserve">در صورتی که دانشجو در مقالات برگرفته از رساله به عنوان نویسنده مسئول معرفی شود، درج نام استاد/ان راهنما که عضو هیات علمی دانشگاه هستند، در ردیف بعد از نام دانشجو الزامی است. </w:t>
      </w:r>
    </w:p>
    <w:p w14:paraId="6F285A40" w14:textId="01D2FF58" w:rsidR="00181EAB" w:rsidRDefault="005E08F1" w:rsidP="00181EAB">
      <w:pPr>
        <w:spacing w:after="0" w:line="240" w:lineRule="auto"/>
        <w:ind w:left="850" w:hanging="850"/>
        <w:rPr>
          <w:rFonts w:cs="B Nazanin"/>
          <w:sz w:val="20"/>
          <w:szCs w:val="20"/>
          <w:rtl/>
        </w:rPr>
      </w:pPr>
      <w:bookmarkStart w:id="1" w:name="_Hlk76471089"/>
      <w:r w:rsidRPr="005E08F1">
        <w:rPr>
          <w:rFonts w:cs="B Nazanin" w:hint="cs"/>
          <w:b/>
          <w:bCs/>
          <w:sz w:val="20"/>
          <w:szCs w:val="20"/>
          <w:rtl/>
        </w:rPr>
        <w:t xml:space="preserve">تبصره </w:t>
      </w:r>
      <w:r>
        <w:rPr>
          <w:rFonts w:cs="B Nazanin" w:hint="cs"/>
          <w:b/>
          <w:bCs/>
          <w:sz w:val="20"/>
          <w:szCs w:val="20"/>
          <w:rtl/>
        </w:rPr>
        <w:t>4</w:t>
      </w:r>
      <w:r w:rsidRPr="005E08F1">
        <w:rPr>
          <w:rFonts w:cs="B Nazanin" w:hint="cs"/>
          <w:b/>
          <w:bCs/>
          <w:sz w:val="20"/>
          <w:szCs w:val="20"/>
          <w:rtl/>
        </w:rPr>
        <w:t xml:space="preserve"> بند 6ـ12.</w:t>
      </w:r>
      <w:r w:rsidR="00181EAB">
        <w:rPr>
          <w:rFonts w:cs="B Nazanin" w:hint="cs"/>
          <w:b/>
          <w:bCs/>
          <w:sz w:val="20"/>
          <w:szCs w:val="20"/>
          <w:rtl/>
        </w:rPr>
        <w:t xml:space="preserve"> </w:t>
      </w:r>
      <w:bookmarkEnd w:id="1"/>
      <w:r w:rsidR="00181EAB" w:rsidRPr="00181EAB">
        <w:rPr>
          <w:rFonts w:cs="B Nazanin" w:hint="cs"/>
          <w:sz w:val="20"/>
          <w:szCs w:val="20"/>
          <w:rtl/>
        </w:rPr>
        <w:t>در صورتی که استاد/ان راهنما تمایل به درج نام خود در مقاله / مقالات برگرفته از رساله دانشجو نداشته باشند، دانشجو می</w:t>
      </w:r>
      <w:r w:rsidR="00181EAB" w:rsidRPr="00181EAB">
        <w:rPr>
          <w:rFonts w:cs="B Nazanin"/>
          <w:sz w:val="20"/>
          <w:szCs w:val="20"/>
          <w:rtl/>
        </w:rPr>
        <w:softHyphen/>
      </w:r>
      <w:r w:rsidR="00181EAB" w:rsidRPr="00181EAB">
        <w:rPr>
          <w:rFonts w:cs="B Nazanin" w:hint="cs"/>
          <w:sz w:val="20"/>
          <w:szCs w:val="20"/>
          <w:rtl/>
        </w:rPr>
        <w:t>تواند پس از تأیید استاد راهنما، نام استاد/ان مشاور را که عضو هیات علمی دانشگاه هستند، در ردیف نام نویسندگان قرار دهد.</w:t>
      </w:r>
    </w:p>
    <w:p w14:paraId="62695752" w14:textId="77777777" w:rsidR="00784F78" w:rsidRPr="00784F78" w:rsidRDefault="00181EAB" w:rsidP="00784F78">
      <w:pPr>
        <w:spacing w:after="0" w:line="240" w:lineRule="auto"/>
        <w:ind w:left="850" w:hanging="850"/>
        <w:rPr>
          <w:rFonts w:cs="B Nazanin"/>
          <w:sz w:val="20"/>
          <w:szCs w:val="20"/>
          <w:rtl/>
        </w:rPr>
      </w:pPr>
      <w:r w:rsidRPr="005E08F1">
        <w:rPr>
          <w:rFonts w:cs="B Nazanin" w:hint="cs"/>
          <w:b/>
          <w:bCs/>
          <w:sz w:val="20"/>
          <w:szCs w:val="20"/>
          <w:rtl/>
        </w:rPr>
        <w:t xml:space="preserve">تبصره </w:t>
      </w:r>
      <w:r>
        <w:rPr>
          <w:rFonts w:cs="B Nazanin" w:hint="cs"/>
          <w:b/>
          <w:bCs/>
          <w:sz w:val="20"/>
          <w:szCs w:val="20"/>
          <w:rtl/>
        </w:rPr>
        <w:t>5</w:t>
      </w:r>
      <w:r w:rsidRPr="005E08F1">
        <w:rPr>
          <w:rFonts w:cs="B Nazanin" w:hint="cs"/>
          <w:b/>
          <w:bCs/>
          <w:sz w:val="20"/>
          <w:szCs w:val="20"/>
          <w:rtl/>
        </w:rPr>
        <w:t xml:space="preserve"> بند 6ـ12.</w:t>
      </w:r>
      <w:r w:rsidR="00784F78">
        <w:rPr>
          <w:rFonts w:cs="B Nazanin" w:hint="cs"/>
          <w:b/>
          <w:bCs/>
          <w:sz w:val="20"/>
          <w:szCs w:val="20"/>
          <w:rtl/>
        </w:rPr>
        <w:t xml:space="preserve"> </w:t>
      </w:r>
      <w:r w:rsidR="00784F78" w:rsidRPr="00784F78">
        <w:rPr>
          <w:rFonts w:cs="B Nazanin" w:hint="cs"/>
          <w:sz w:val="20"/>
          <w:szCs w:val="20"/>
          <w:rtl/>
        </w:rPr>
        <w:t>ارائه سمینارهای پیشرفت رساله (موضوع ماده 11) و تأیید مقالات موظف برآمده از رساله (موضوع ماده 12) برای برگزاری جلسه پیش</w:t>
      </w:r>
      <w:r w:rsidR="00784F78" w:rsidRPr="00784F78">
        <w:rPr>
          <w:rFonts w:cs="B Nazanin"/>
          <w:sz w:val="20"/>
          <w:szCs w:val="20"/>
          <w:rtl/>
        </w:rPr>
        <w:softHyphen/>
      </w:r>
      <w:r w:rsidR="00784F78" w:rsidRPr="00784F78">
        <w:rPr>
          <w:rFonts w:cs="B Nazanin" w:hint="cs"/>
          <w:sz w:val="20"/>
          <w:szCs w:val="20"/>
          <w:rtl/>
        </w:rPr>
        <w:t>دفاع الزامی است.</w:t>
      </w:r>
    </w:p>
    <w:p w14:paraId="0FE01DF8" w14:textId="77777777" w:rsidR="004B1AB9" w:rsidRDefault="004B1AB9" w:rsidP="00F05D43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</w:p>
    <w:p w14:paraId="71EC6687" w14:textId="77777777" w:rsidR="004B1AB9" w:rsidRDefault="004B1AB9" w:rsidP="00F05D43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</w:p>
    <w:p w14:paraId="77CF3353" w14:textId="77777777" w:rsidR="004B1AB9" w:rsidRDefault="004B1AB9" w:rsidP="00F05D43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</w:p>
    <w:p w14:paraId="4FF25F87" w14:textId="77777777" w:rsidR="004B1AB9" w:rsidRDefault="004B1AB9" w:rsidP="00F05D43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</w:p>
    <w:p w14:paraId="779D139F" w14:textId="77777777" w:rsidR="004B1AB9" w:rsidRDefault="004B1AB9" w:rsidP="00F05D43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</w:p>
    <w:p w14:paraId="7BDDD74E" w14:textId="77777777" w:rsidR="004B1AB9" w:rsidRDefault="004B1AB9" w:rsidP="00F05D43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</w:p>
    <w:p w14:paraId="104A51A3" w14:textId="77777777" w:rsidR="004B1AB9" w:rsidRDefault="004B1AB9" w:rsidP="00F05D43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</w:p>
    <w:p w14:paraId="40C08E08" w14:textId="0899D342" w:rsidR="00F56E61" w:rsidRDefault="00F56E61" w:rsidP="00F05D43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نام و نام خانوادگی دانشجو:                                         رشته/گرایش تحصیلی:        </w:t>
      </w:r>
      <w:r w:rsidR="00F05D43">
        <w:rPr>
          <w:rFonts w:cs="B Nazanin" w:hint="cs"/>
          <w:b/>
          <w:bCs/>
          <w:sz w:val="20"/>
          <w:szCs w:val="20"/>
          <w:rtl/>
        </w:rPr>
        <w:t xml:space="preserve">  </w:t>
      </w:r>
      <w:r>
        <w:rPr>
          <w:rFonts w:cs="B Nazanin" w:hint="cs"/>
          <w:b/>
          <w:bCs/>
          <w:sz w:val="20"/>
          <w:szCs w:val="20"/>
          <w:rtl/>
        </w:rPr>
        <w:t xml:space="preserve">               </w:t>
      </w:r>
      <w:r w:rsidR="00BB3E5B">
        <w:rPr>
          <w:rFonts w:cs="B Nazanin" w:hint="cs"/>
          <w:b/>
          <w:bCs/>
          <w:sz w:val="20"/>
          <w:szCs w:val="20"/>
          <w:rtl/>
        </w:rPr>
        <w:t xml:space="preserve"> </w:t>
      </w:r>
      <w:r w:rsidR="00F05D43">
        <w:rPr>
          <w:rFonts w:cs="B Nazanin" w:hint="cs"/>
          <w:b/>
          <w:bCs/>
          <w:sz w:val="20"/>
          <w:szCs w:val="20"/>
          <w:rtl/>
        </w:rPr>
        <w:t xml:space="preserve"> شماره دانشجویی:      </w:t>
      </w:r>
      <w:r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F05D43">
        <w:rPr>
          <w:rFonts w:cs="B Nazanin" w:hint="cs"/>
          <w:b/>
          <w:bCs/>
          <w:sz w:val="20"/>
          <w:szCs w:val="20"/>
          <w:rtl/>
        </w:rPr>
        <w:t xml:space="preserve">    </w:t>
      </w:r>
      <w:r>
        <w:rPr>
          <w:rFonts w:cs="B Nazanin" w:hint="cs"/>
          <w:b/>
          <w:bCs/>
          <w:sz w:val="20"/>
          <w:szCs w:val="20"/>
          <w:rtl/>
        </w:rPr>
        <w:t xml:space="preserve">    </w:t>
      </w:r>
      <w:r w:rsidR="00F05D43">
        <w:rPr>
          <w:rFonts w:cs="B Nazanin" w:hint="cs"/>
          <w:b/>
          <w:bCs/>
          <w:sz w:val="20"/>
          <w:szCs w:val="20"/>
          <w:rtl/>
        </w:rPr>
        <w:t xml:space="preserve">     </w:t>
      </w:r>
      <w:r>
        <w:rPr>
          <w:rFonts w:cs="B Nazanin" w:hint="cs"/>
          <w:b/>
          <w:bCs/>
          <w:sz w:val="20"/>
          <w:szCs w:val="20"/>
          <w:rtl/>
        </w:rPr>
        <w:t xml:space="preserve">     </w:t>
      </w:r>
      <w:r w:rsidR="00155D8C">
        <w:rPr>
          <w:rFonts w:cs="B Nazanin" w:hint="cs"/>
          <w:b/>
          <w:bCs/>
          <w:sz w:val="20"/>
          <w:szCs w:val="20"/>
          <w:rtl/>
        </w:rPr>
        <w:t xml:space="preserve">شیوه تحصیل:                     </w:t>
      </w:r>
      <w:r>
        <w:rPr>
          <w:rFonts w:cs="B Nazanin" w:hint="cs"/>
          <w:b/>
          <w:bCs/>
          <w:sz w:val="20"/>
          <w:szCs w:val="20"/>
          <w:rtl/>
        </w:rPr>
        <w:t xml:space="preserve">  </w:t>
      </w:r>
      <w:r w:rsidR="00BB3E5B">
        <w:rPr>
          <w:rFonts w:cs="B Nazanin" w:hint="cs"/>
          <w:b/>
          <w:bCs/>
          <w:sz w:val="20"/>
          <w:szCs w:val="20"/>
          <w:rtl/>
        </w:rPr>
        <w:t xml:space="preserve">              </w:t>
      </w:r>
      <w:r w:rsidR="00F05D43">
        <w:rPr>
          <w:rFonts w:cs="B Nazanin" w:hint="cs"/>
          <w:b/>
          <w:bCs/>
          <w:sz w:val="20"/>
          <w:szCs w:val="20"/>
          <w:rtl/>
        </w:rPr>
        <w:t>سال</w:t>
      </w:r>
      <w:r w:rsidR="00155D8C">
        <w:rPr>
          <w:rFonts w:cs="B Nazanin" w:hint="cs"/>
          <w:b/>
          <w:bCs/>
          <w:sz w:val="20"/>
          <w:szCs w:val="20"/>
          <w:rtl/>
        </w:rPr>
        <w:t xml:space="preserve"> </w:t>
      </w:r>
      <w:r w:rsidR="00F05D43">
        <w:rPr>
          <w:rFonts w:cs="B Nazanin" w:hint="cs"/>
          <w:b/>
          <w:bCs/>
          <w:sz w:val="20"/>
          <w:szCs w:val="20"/>
          <w:rtl/>
        </w:rPr>
        <w:t xml:space="preserve">و نیمسال </w:t>
      </w:r>
      <w:r w:rsidR="00155D8C">
        <w:rPr>
          <w:rFonts w:cs="B Nazanin" w:hint="cs"/>
          <w:b/>
          <w:bCs/>
          <w:sz w:val="20"/>
          <w:szCs w:val="20"/>
          <w:rtl/>
        </w:rPr>
        <w:t>تحصیلی</w:t>
      </w:r>
      <w:r>
        <w:rPr>
          <w:rFonts w:cs="B Nazanin" w:hint="cs"/>
          <w:b/>
          <w:bCs/>
          <w:sz w:val="20"/>
          <w:szCs w:val="20"/>
          <w:rtl/>
        </w:rPr>
        <w:t xml:space="preserve"> ورودی:</w:t>
      </w:r>
    </w:p>
    <w:p w14:paraId="3615A7D7" w14:textId="77777777" w:rsidR="00BB3E5B" w:rsidRDefault="00BB3E5B" w:rsidP="00F56E61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</w:p>
    <w:p w14:paraId="77D4C243" w14:textId="77777777" w:rsidR="00BB3E5B" w:rsidRDefault="00BB3E5B" w:rsidP="00F56E61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عنوان رساله:...............................................................................................................................................................................................</w:t>
      </w:r>
    </w:p>
    <w:p w14:paraId="382D7868" w14:textId="77777777" w:rsidR="00BB3E5B" w:rsidRDefault="00BB3E5B" w:rsidP="00F56E61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</w:p>
    <w:p w14:paraId="4370EF32" w14:textId="77777777" w:rsidR="00BB3E5B" w:rsidRDefault="00BB3E5B" w:rsidP="00D16016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نام و نام خانوادگی استاد/ان راهنما:</w:t>
      </w:r>
    </w:p>
    <w:tbl>
      <w:tblPr>
        <w:tblStyle w:val="TableGrid"/>
        <w:tblpPr w:leftFromText="180" w:rightFromText="180" w:vertAnchor="text" w:horzAnchor="margin" w:tblpXSpec="center" w:tblpY="377"/>
        <w:bidiVisual/>
        <w:tblW w:w="14459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276"/>
        <w:gridCol w:w="708"/>
        <w:gridCol w:w="12"/>
        <w:gridCol w:w="555"/>
        <w:gridCol w:w="1418"/>
        <w:gridCol w:w="992"/>
        <w:gridCol w:w="992"/>
        <w:gridCol w:w="993"/>
        <w:gridCol w:w="992"/>
        <w:gridCol w:w="992"/>
        <w:gridCol w:w="992"/>
        <w:gridCol w:w="993"/>
      </w:tblGrid>
      <w:tr w:rsidR="00E13036" w:rsidRPr="00B8179E" w14:paraId="71637D0E" w14:textId="77777777" w:rsidTr="002B7EA2">
        <w:trPr>
          <w:trHeight w:val="416"/>
        </w:trPr>
        <w:tc>
          <w:tcPr>
            <w:tcW w:w="567" w:type="dxa"/>
            <w:vMerge w:val="restart"/>
            <w:shd w:val="clear" w:color="auto" w:fill="E2EFD9" w:themeFill="accent6" w:themeFillTint="33"/>
          </w:tcPr>
          <w:p w14:paraId="5E951A98" w14:textId="77777777" w:rsidR="00E13036" w:rsidRPr="00D43B55" w:rsidRDefault="00E13036" w:rsidP="00B46A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192A135C" w14:textId="77777777" w:rsidR="00E13036" w:rsidRPr="00D43B55" w:rsidRDefault="00E13036" w:rsidP="00B46A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3B55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1" w:type="dxa"/>
            <w:vMerge w:val="restart"/>
            <w:shd w:val="clear" w:color="auto" w:fill="E2EFD9" w:themeFill="accent6" w:themeFillTint="33"/>
          </w:tcPr>
          <w:p w14:paraId="7E35779A" w14:textId="77777777" w:rsidR="00E13036" w:rsidRPr="00D43B55" w:rsidRDefault="00E13036" w:rsidP="00B46A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643A3E36" w14:textId="77777777" w:rsidR="00E13036" w:rsidRPr="00D43B55" w:rsidRDefault="00E13036" w:rsidP="00B46A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3B55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</w:tcPr>
          <w:p w14:paraId="297193C8" w14:textId="77777777" w:rsidR="00E13036" w:rsidRPr="00D43B55" w:rsidRDefault="00E13036" w:rsidP="00B46A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3B55">
              <w:rPr>
                <w:rFonts w:cs="B Nazanin" w:hint="cs"/>
                <w:b/>
                <w:bCs/>
                <w:sz w:val="18"/>
                <w:szCs w:val="18"/>
                <w:rtl/>
              </w:rPr>
              <w:t>مقاله موظف/مقاله اضافی* برآمده از رساله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</w:tcPr>
          <w:p w14:paraId="053F244B" w14:textId="77777777" w:rsidR="00E13036" w:rsidRPr="00D43B55" w:rsidRDefault="00E13036" w:rsidP="008933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3B55">
              <w:rPr>
                <w:rFonts w:cs="B Nazanin" w:hint="cs"/>
                <w:b/>
                <w:bCs/>
                <w:sz w:val="18"/>
                <w:szCs w:val="18"/>
                <w:rtl/>
              </w:rPr>
              <w:t>نام  نشریه شماره/دوره/سال</w:t>
            </w:r>
          </w:p>
        </w:tc>
        <w:tc>
          <w:tcPr>
            <w:tcW w:w="1275" w:type="dxa"/>
            <w:gridSpan w:val="3"/>
            <w:shd w:val="clear" w:color="auto" w:fill="E2EFD9" w:themeFill="accent6" w:themeFillTint="33"/>
          </w:tcPr>
          <w:p w14:paraId="62601368" w14:textId="77777777" w:rsidR="00E13036" w:rsidRPr="00D43B55" w:rsidRDefault="00E13036" w:rsidP="00BB3E5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3B55">
              <w:rPr>
                <w:rFonts w:cs="B Nazanin" w:hint="cs"/>
                <w:b/>
                <w:bCs/>
                <w:sz w:val="18"/>
                <w:szCs w:val="18"/>
                <w:rtl/>
              </w:rPr>
              <w:t>وضعیت مقاله</w:t>
            </w:r>
            <w:r w:rsidR="00BB3E5B">
              <w:rPr>
                <w:rFonts w:cs="B Nazanin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</w:tcPr>
          <w:p w14:paraId="1AD56589" w14:textId="77777777" w:rsidR="00E13036" w:rsidRPr="00D43B55" w:rsidRDefault="00E13036" w:rsidP="00BB3E5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3B55">
              <w:rPr>
                <w:rFonts w:cs="B Nazanin" w:hint="cs"/>
                <w:b/>
                <w:bCs/>
                <w:sz w:val="18"/>
                <w:szCs w:val="18"/>
                <w:rtl/>
              </w:rPr>
              <w:t>اسامی نویسندگان با ذکر سمت</w:t>
            </w:r>
          </w:p>
        </w:tc>
        <w:tc>
          <w:tcPr>
            <w:tcW w:w="5953" w:type="dxa"/>
            <w:gridSpan w:val="6"/>
            <w:shd w:val="clear" w:color="auto" w:fill="E2EFD9" w:themeFill="accent6" w:themeFillTint="33"/>
          </w:tcPr>
          <w:p w14:paraId="07A4E9B4" w14:textId="77777777" w:rsidR="00E13036" w:rsidRPr="00D43B55" w:rsidRDefault="00E13036" w:rsidP="00B46A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3B55">
              <w:rPr>
                <w:rFonts w:cs="B Nazanin" w:hint="cs"/>
                <w:b/>
                <w:bCs/>
                <w:sz w:val="18"/>
                <w:szCs w:val="18"/>
                <w:rtl/>
              </w:rPr>
              <w:t>اعتبار علمی  نمایه نشریه</w:t>
            </w:r>
            <w:r w:rsidR="002D6EB9">
              <w:rPr>
                <w:rFonts w:cs="B Nazanin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993" w:type="dxa"/>
            <w:vMerge w:val="restart"/>
            <w:shd w:val="clear" w:color="auto" w:fill="E2EFD9" w:themeFill="accent6" w:themeFillTint="33"/>
          </w:tcPr>
          <w:p w14:paraId="5CA642F4" w14:textId="77777777" w:rsidR="00E13036" w:rsidRPr="00D43B55" w:rsidRDefault="00E13036" w:rsidP="00B46A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3B55">
              <w:rPr>
                <w:rFonts w:cs="B Nazanin" w:hint="cs"/>
                <w:b/>
                <w:bCs/>
                <w:sz w:val="18"/>
                <w:szCs w:val="18"/>
                <w:rtl/>
              </w:rPr>
              <w:t>وضعیت نشریه در لیست سیاه و جعلی</w:t>
            </w:r>
          </w:p>
        </w:tc>
      </w:tr>
      <w:tr w:rsidR="00E13036" w:rsidRPr="00B8179E" w14:paraId="4D0E02BC" w14:textId="77777777" w:rsidTr="002B7EA2">
        <w:trPr>
          <w:trHeight w:val="638"/>
        </w:trPr>
        <w:tc>
          <w:tcPr>
            <w:tcW w:w="567" w:type="dxa"/>
            <w:vMerge/>
            <w:shd w:val="clear" w:color="auto" w:fill="E2EFD9" w:themeFill="accent6" w:themeFillTint="33"/>
          </w:tcPr>
          <w:p w14:paraId="10C169F1" w14:textId="77777777" w:rsidR="00E13036" w:rsidRPr="00B8179E" w:rsidRDefault="00E13036" w:rsidP="00B46A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14:paraId="6709ECBC" w14:textId="77777777" w:rsidR="00E13036" w:rsidRPr="00B8179E" w:rsidRDefault="00E13036" w:rsidP="00B46A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02CBCC41" w14:textId="77777777" w:rsidR="00E13036" w:rsidRPr="00B8179E" w:rsidRDefault="00E13036" w:rsidP="00B46A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5F6798ED" w14:textId="77777777" w:rsidR="00E13036" w:rsidRPr="00B8179E" w:rsidRDefault="00E13036" w:rsidP="00B46A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vMerge w:val="restart"/>
            <w:shd w:val="clear" w:color="auto" w:fill="E2EFD9" w:themeFill="accent6" w:themeFillTint="33"/>
          </w:tcPr>
          <w:p w14:paraId="2462A899" w14:textId="77777777" w:rsidR="00E13036" w:rsidRPr="009167AB" w:rsidRDefault="00E13036" w:rsidP="00B46A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167AB">
              <w:rPr>
                <w:rFonts w:cs="B Nazanin" w:hint="cs"/>
                <w:b/>
                <w:bCs/>
                <w:sz w:val="16"/>
                <w:szCs w:val="16"/>
                <w:rtl/>
              </w:rPr>
              <w:t>پذیرش</w:t>
            </w:r>
          </w:p>
        </w:tc>
        <w:tc>
          <w:tcPr>
            <w:tcW w:w="567" w:type="dxa"/>
            <w:gridSpan w:val="2"/>
            <w:vMerge w:val="restart"/>
            <w:shd w:val="clear" w:color="auto" w:fill="E2EFD9" w:themeFill="accent6" w:themeFillTint="33"/>
          </w:tcPr>
          <w:p w14:paraId="77EAC0A8" w14:textId="77777777" w:rsidR="00E13036" w:rsidRPr="009167AB" w:rsidRDefault="00E13036" w:rsidP="00B46A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167AB">
              <w:rPr>
                <w:rFonts w:cs="B Nazanin" w:hint="cs"/>
                <w:b/>
                <w:bCs/>
                <w:sz w:val="16"/>
                <w:szCs w:val="16"/>
                <w:rtl/>
              </w:rPr>
              <w:t>چاپ</w:t>
            </w:r>
          </w:p>
        </w:tc>
        <w:tc>
          <w:tcPr>
            <w:tcW w:w="1418" w:type="dxa"/>
            <w:vMerge/>
            <w:shd w:val="clear" w:color="auto" w:fill="E2EFD9" w:themeFill="accent6" w:themeFillTint="33"/>
          </w:tcPr>
          <w:p w14:paraId="03EDED63" w14:textId="77777777" w:rsidR="00E13036" w:rsidRPr="00B8179E" w:rsidRDefault="00E13036" w:rsidP="00B46A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14:paraId="59B8A849" w14:textId="77777777" w:rsidR="00E13036" w:rsidRPr="00D43B55" w:rsidRDefault="00E13036" w:rsidP="00BB3E5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43B55">
              <w:rPr>
                <w:rFonts w:cs="B Nazanin" w:hint="cs"/>
                <w:b/>
                <w:bCs/>
                <w:sz w:val="18"/>
                <w:szCs w:val="18"/>
                <w:rtl/>
              </w:rPr>
              <w:t>پایگاه</w:t>
            </w:r>
            <w:r w:rsidRPr="00D43B55">
              <w:rPr>
                <w:rFonts w:cs="B Nazanin"/>
                <w:b/>
                <w:bCs/>
                <w:sz w:val="18"/>
                <w:szCs w:val="18"/>
              </w:rPr>
              <w:t>ISI</w:t>
            </w:r>
            <w:r w:rsidRPr="00D43B55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Pr="00D43B55">
              <w:rPr>
                <w:rFonts w:cs="B Nazanin"/>
                <w:b/>
                <w:bCs/>
                <w:sz w:val="18"/>
                <w:szCs w:val="18"/>
              </w:rPr>
              <w:t>JCR</w:t>
            </w:r>
            <w:r w:rsidR="00BB3E5B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985" w:type="dxa"/>
            <w:gridSpan w:val="2"/>
            <w:shd w:val="clear" w:color="auto" w:fill="E2EFD9" w:themeFill="accent6" w:themeFillTint="33"/>
          </w:tcPr>
          <w:p w14:paraId="1C1CD0A3" w14:textId="77777777" w:rsidR="00E13036" w:rsidRPr="00D43B55" w:rsidRDefault="00E13036" w:rsidP="009D42F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3B5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پایگاه </w:t>
            </w:r>
            <w:r w:rsidR="009D42F1">
              <w:rPr>
                <w:rFonts w:cs="B Nazanin"/>
                <w:b/>
                <w:bCs/>
                <w:sz w:val="18"/>
                <w:szCs w:val="18"/>
              </w:rPr>
              <w:t>SCOPUS</w:t>
            </w:r>
            <w:r w:rsidR="009D42F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با </w:t>
            </w:r>
            <w:r w:rsidR="009D42F1" w:rsidRPr="00D43B5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ذکر درجه </w:t>
            </w:r>
            <w:r w:rsidR="009D42F1" w:rsidRPr="00D43B55">
              <w:rPr>
                <w:rFonts w:cs="B Nazanin"/>
                <w:b/>
                <w:bCs/>
                <w:sz w:val="18"/>
                <w:szCs w:val="18"/>
              </w:rPr>
              <w:t>Q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14:paraId="187CC812" w14:textId="77777777" w:rsidR="00E13036" w:rsidRPr="00D43B55" w:rsidRDefault="0076150F" w:rsidP="007D2C2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3B5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پایگاه </w:t>
            </w:r>
            <w:r w:rsidRPr="00D43B55">
              <w:rPr>
                <w:rFonts w:cs="B Nazanin"/>
                <w:b/>
                <w:bCs/>
                <w:sz w:val="18"/>
                <w:szCs w:val="18"/>
              </w:rPr>
              <w:t>ISC</w:t>
            </w:r>
          </w:p>
        </w:tc>
        <w:tc>
          <w:tcPr>
            <w:tcW w:w="993" w:type="dxa"/>
            <w:vMerge/>
            <w:shd w:val="clear" w:color="auto" w:fill="E2EFD9" w:themeFill="accent6" w:themeFillTint="33"/>
          </w:tcPr>
          <w:p w14:paraId="06141FA0" w14:textId="77777777" w:rsidR="00E13036" w:rsidRPr="00B8179E" w:rsidRDefault="00E13036" w:rsidP="009B07A1">
            <w:pPr>
              <w:jc w:val="center"/>
              <w:rPr>
                <w:rFonts w:ascii="Calibri" w:hAnsi="Calibri" w:cs="B Nazanin"/>
                <w:b/>
                <w:bCs/>
                <w:sz w:val="16"/>
                <w:szCs w:val="20"/>
                <w:rtl/>
              </w:rPr>
            </w:pPr>
          </w:p>
        </w:tc>
      </w:tr>
      <w:tr w:rsidR="0076150F" w:rsidRPr="00B8179E" w14:paraId="537DF663" w14:textId="77777777" w:rsidTr="002B7EA2">
        <w:trPr>
          <w:trHeight w:val="637"/>
        </w:trPr>
        <w:tc>
          <w:tcPr>
            <w:tcW w:w="567" w:type="dxa"/>
            <w:vMerge/>
            <w:shd w:val="clear" w:color="auto" w:fill="E2EFD9" w:themeFill="accent6" w:themeFillTint="33"/>
          </w:tcPr>
          <w:p w14:paraId="2D8BB652" w14:textId="77777777" w:rsidR="0076150F" w:rsidRPr="00B8179E" w:rsidRDefault="0076150F" w:rsidP="0076150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14:paraId="63DE4154" w14:textId="77777777" w:rsidR="0076150F" w:rsidRPr="00B8179E" w:rsidRDefault="0076150F" w:rsidP="0076150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607D0FAD" w14:textId="77777777" w:rsidR="0076150F" w:rsidRPr="00B8179E" w:rsidRDefault="0076150F" w:rsidP="0076150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38CF49B9" w14:textId="77777777" w:rsidR="0076150F" w:rsidRPr="00B8179E" w:rsidRDefault="0076150F" w:rsidP="0076150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E2EFD9" w:themeFill="accent6" w:themeFillTint="33"/>
          </w:tcPr>
          <w:p w14:paraId="034C0AF0" w14:textId="77777777" w:rsidR="0076150F" w:rsidRPr="009167AB" w:rsidRDefault="0076150F" w:rsidP="0076150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2"/>
            <w:vMerge/>
            <w:shd w:val="clear" w:color="auto" w:fill="E2EFD9" w:themeFill="accent6" w:themeFillTint="33"/>
          </w:tcPr>
          <w:p w14:paraId="174C4CAB" w14:textId="77777777" w:rsidR="0076150F" w:rsidRPr="009167AB" w:rsidRDefault="0076150F" w:rsidP="0076150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</w:tcPr>
          <w:p w14:paraId="6525E76E" w14:textId="77777777" w:rsidR="0076150F" w:rsidRPr="00B8179E" w:rsidRDefault="0076150F" w:rsidP="0076150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7A2C575A" w14:textId="77777777" w:rsidR="0076150F" w:rsidRPr="00A15AE3" w:rsidRDefault="0076150F" w:rsidP="00AA514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5AE3">
              <w:rPr>
                <w:rFonts w:cs="B Nazanin" w:hint="cs"/>
                <w:b/>
                <w:bCs/>
                <w:sz w:val="16"/>
                <w:szCs w:val="16"/>
                <w:rtl/>
              </w:rPr>
              <w:t>معتبر وزارت علوم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2200338" w14:textId="77777777" w:rsidR="0076150F" w:rsidRPr="00A15AE3" w:rsidRDefault="0076150F" w:rsidP="00AA514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5AE3">
              <w:rPr>
                <w:rFonts w:cs="B Nazanin" w:hint="cs"/>
                <w:b/>
                <w:bCs/>
                <w:sz w:val="16"/>
                <w:szCs w:val="16"/>
                <w:rtl/>
              </w:rPr>
              <w:t>معتبر وزارت بهداشت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712847FE" w14:textId="77777777" w:rsidR="0076150F" w:rsidRPr="00E13036" w:rsidRDefault="0076150F" w:rsidP="00AA514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13036">
              <w:rPr>
                <w:rFonts w:cs="B Nazanin" w:hint="cs"/>
                <w:b/>
                <w:bCs/>
                <w:sz w:val="16"/>
                <w:szCs w:val="16"/>
                <w:rtl/>
              </w:rPr>
              <w:t>معتبر وزارت علوم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15ED482" w14:textId="77777777" w:rsidR="0076150F" w:rsidRPr="00A70F91" w:rsidRDefault="0076150F" w:rsidP="0076150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70F91">
              <w:rPr>
                <w:rFonts w:cs="B Nazanin" w:hint="cs"/>
                <w:b/>
                <w:bCs/>
                <w:sz w:val="16"/>
                <w:szCs w:val="16"/>
                <w:rtl/>
              </w:rPr>
              <w:t>معتبر وزارت بهداشت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E0B552C" w14:textId="77777777" w:rsidR="0076150F" w:rsidRPr="00E13036" w:rsidRDefault="0076150F" w:rsidP="00AA514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13036">
              <w:rPr>
                <w:rFonts w:cs="B Nazanin" w:hint="cs"/>
                <w:b/>
                <w:bCs/>
                <w:sz w:val="16"/>
                <w:szCs w:val="16"/>
                <w:rtl/>
              </w:rPr>
              <w:t>معتبر وزارت علوم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3CF3993" w14:textId="77777777" w:rsidR="0076150F" w:rsidRPr="00A70F91" w:rsidRDefault="0076150F" w:rsidP="0076150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70F91">
              <w:rPr>
                <w:rFonts w:cs="B Nazanin" w:hint="cs"/>
                <w:b/>
                <w:bCs/>
                <w:sz w:val="16"/>
                <w:szCs w:val="16"/>
                <w:rtl/>
              </w:rPr>
              <w:t>معتبر وزارت بهداشت</w:t>
            </w:r>
          </w:p>
        </w:tc>
        <w:tc>
          <w:tcPr>
            <w:tcW w:w="993" w:type="dxa"/>
            <w:vMerge/>
            <w:shd w:val="clear" w:color="auto" w:fill="E2EFD9" w:themeFill="accent6" w:themeFillTint="33"/>
          </w:tcPr>
          <w:p w14:paraId="2FE085E9" w14:textId="77777777" w:rsidR="0076150F" w:rsidRPr="00B8179E" w:rsidRDefault="0076150F" w:rsidP="0076150F">
            <w:pPr>
              <w:jc w:val="center"/>
              <w:rPr>
                <w:rFonts w:ascii="Calibri" w:hAnsi="Calibri" w:cs="B Nazanin"/>
                <w:b/>
                <w:bCs/>
                <w:sz w:val="16"/>
                <w:szCs w:val="20"/>
                <w:rtl/>
              </w:rPr>
            </w:pPr>
          </w:p>
        </w:tc>
      </w:tr>
      <w:tr w:rsidR="00A15AE3" w:rsidRPr="00B8179E" w14:paraId="28E33DCC" w14:textId="77777777" w:rsidTr="002B7EA2">
        <w:tc>
          <w:tcPr>
            <w:tcW w:w="567" w:type="dxa"/>
            <w:shd w:val="clear" w:color="auto" w:fill="FFFFFF" w:themeFill="background1"/>
          </w:tcPr>
          <w:p w14:paraId="22621D64" w14:textId="77777777" w:rsidR="00E13036" w:rsidRPr="00B8179E" w:rsidRDefault="00BB3E5B" w:rsidP="00BB3E5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290E4E9C" w14:textId="77777777" w:rsidR="00E13036" w:rsidRPr="00B8179E" w:rsidRDefault="00E13036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4EA82E0" w14:textId="77777777" w:rsidR="00E13036" w:rsidRPr="00B8179E" w:rsidRDefault="00E13036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3AB9ACC" w14:textId="77777777" w:rsidR="00E13036" w:rsidRPr="00B8179E" w:rsidRDefault="00E13036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795E72A0" w14:textId="77777777" w:rsidR="00E13036" w:rsidRPr="00B8179E" w:rsidRDefault="00E13036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14:paraId="37606142" w14:textId="77777777" w:rsidR="00E13036" w:rsidRPr="00B8179E" w:rsidRDefault="00E13036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77FE1A5" w14:textId="77777777" w:rsidR="00E13036" w:rsidRPr="00B8179E" w:rsidRDefault="00E13036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000210D" w14:textId="77777777" w:rsidR="00E13036" w:rsidRPr="00B8179E" w:rsidRDefault="00E13036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000CCB6" w14:textId="77777777" w:rsidR="00E13036" w:rsidRPr="00B8179E" w:rsidRDefault="00E13036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9BA258E" w14:textId="77777777" w:rsidR="00E13036" w:rsidRPr="00B8179E" w:rsidRDefault="00E13036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53F7E58" w14:textId="77777777" w:rsidR="00E13036" w:rsidRPr="00B8179E" w:rsidRDefault="00E13036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FDED3EE" w14:textId="77777777" w:rsidR="00E13036" w:rsidRPr="00B8179E" w:rsidRDefault="00E13036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27522C2" w14:textId="77777777" w:rsidR="00E13036" w:rsidRPr="00B8179E" w:rsidRDefault="00E13036" w:rsidP="009B07A1">
            <w:pPr>
              <w:jc w:val="center"/>
              <w:rPr>
                <w:rFonts w:ascii="Calibri" w:hAnsi="Calibri" w:cs="B Nazanin"/>
                <w:sz w:val="16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2C34963" w14:textId="77777777" w:rsidR="00E13036" w:rsidRPr="00B8179E" w:rsidRDefault="00E13036" w:rsidP="009B07A1">
            <w:pPr>
              <w:jc w:val="center"/>
              <w:rPr>
                <w:rFonts w:ascii="Calibri" w:hAnsi="Calibri" w:cs="B Nazanin"/>
                <w:sz w:val="16"/>
                <w:szCs w:val="20"/>
                <w:rtl/>
              </w:rPr>
            </w:pPr>
          </w:p>
        </w:tc>
      </w:tr>
      <w:tr w:rsidR="00A15AE3" w:rsidRPr="00B8179E" w14:paraId="5CD66333" w14:textId="77777777" w:rsidTr="002B7EA2">
        <w:tc>
          <w:tcPr>
            <w:tcW w:w="567" w:type="dxa"/>
            <w:shd w:val="clear" w:color="auto" w:fill="FFFFFF" w:themeFill="background1"/>
          </w:tcPr>
          <w:p w14:paraId="30C684FD" w14:textId="77777777" w:rsidR="00E13036" w:rsidRPr="00B8179E" w:rsidRDefault="00BB3E5B" w:rsidP="00BB3E5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4AE8BB7F" w14:textId="77777777" w:rsidR="00E13036" w:rsidRPr="00B8179E" w:rsidRDefault="00E13036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D6DCBF4" w14:textId="77777777" w:rsidR="00E13036" w:rsidRPr="00B8179E" w:rsidRDefault="00E13036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8364128" w14:textId="77777777" w:rsidR="00E13036" w:rsidRPr="00B8179E" w:rsidRDefault="00E13036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346E7C7D" w14:textId="77777777" w:rsidR="00E13036" w:rsidRPr="00B8179E" w:rsidRDefault="00E13036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14:paraId="0DAAA2E7" w14:textId="77777777" w:rsidR="00E13036" w:rsidRPr="00B8179E" w:rsidRDefault="00E13036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6382313" w14:textId="77777777" w:rsidR="00E13036" w:rsidRPr="00B8179E" w:rsidRDefault="00E13036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2A681B9" w14:textId="77777777" w:rsidR="00E13036" w:rsidRPr="00B8179E" w:rsidRDefault="00E13036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8CB4650" w14:textId="77777777" w:rsidR="00E13036" w:rsidRPr="00B8179E" w:rsidRDefault="00E13036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9553611" w14:textId="77777777" w:rsidR="00E13036" w:rsidRPr="00B8179E" w:rsidRDefault="00E13036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507FD32" w14:textId="77777777" w:rsidR="00E13036" w:rsidRPr="00B8179E" w:rsidRDefault="00E13036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E894AE4" w14:textId="77777777" w:rsidR="00E13036" w:rsidRPr="00B8179E" w:rsidRDefault="00E13036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40B03F6" w14:textId="77777777" w:rsidR="00E13036" w:rsidRPr="00B8179E" w:rsidRDefault="00E13036" w:rsidP="009B07A1">
            <w:pPr>
              <w:jc w:val="center"/>
              <w:rPr>
                <w:rFonts w:ascii="Calibri" w:hAnsi="Calibri" w:cs="B Nazanin"/>
                <w:sz w:val="16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5A3ED60" w14:textId="77777777" w:rsidR="00E13036" w:rsidRPr="00B8179E" w:rsidRDefault="00E13036" w:rsidP="009B07A1">
            <w:pPr>
              <w:jc w:val="center"/>
              <w:rPr>
                <w:rFonts w:ascii="Calibri" w:hAnsi="Calibri" w:cs="B Nazanin"/>
                <w:sz w:val="16"/>
                <w:szCs w:val="20"/>
                <w:rtl/>
              </w:rPr>
            </w:pPr>
          </w:p>
        </w:tc>
      </w:tr>
      <w:tr w:rsidR="00BB3E5B" w:rsidRPr="00B8179E" w14:paraId="7185C630" w14:textId="77777777" w:rsidTr="002B7EA2">
        <w:tc>
          <w:tcPr>
            <w:tcW w:w="567" w:type="dxa"/>
            <w:shd w:val="clear" w:color="auto" w:fill="FFFFFF" w:themeFill="background1"/>
          </w:tcPr>
          <w:p w14:paraId="27A887E0" w14:textId="77777777" w:rsidR="00BB3E5B" w:rsidRPr="00B8179E" w:rsidRDefault="00BB3E5B" w:rsidP="00BB3E5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077168E1" w14:textId="77777777" w:rsidR="00BB3E5B" w:rsidRPr="00B8179E" w:rsidRDefault="00BB3E5B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4D144AD" w14:textId="77777777" w:rsidR="00BB3E5B" w:rsidRPr="00B8179E" w:rsidRDefault="00BB3E5B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B445886" w14:textId="77777777" w:rsidR="00BB3E5B" w:rsidRPr="00B8179E" w:rsidRDefault="00BB3E5B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5804BE95" w14:textId="77777777" w:rsidR="00BB3E5B" w:rsidRPr="00B8179E" w:rsidRDefault="00BB3E5B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14:paraId="491032EB" w14:textId="77777777" w:rsidR="00BB3E5B" w:rsidRPr="00B8179E" w:rsidRDefault="00BB3E5B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D7E4494" w14:textId="77777777" w:rsidR="00BB3E5B" w:rsidRPr="00B8179E" w:rsidRDefault="00BB3E5B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019A820" w14:textId="77777777" w:rsidR="00BB3E5B" w:rsidRPr="00B8179E" w:rsidRDefault="00BB3E5B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3539C9B" w14:textId="77777777" w:rsidR="00BB3E5B" w:rsidRPr="00B8179E" w:rsidRDefault="00BB3E5B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9ABBD01" w14:textId="77777777" w:rsidR="00BB3E5B" w:rsidRPr="00B8179E" w:rsidRDefault="00BB3E5B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7E88E9" w14:textId="77777777" w:rsidR="00BB3E5B" w:rsidRPr="00B8179E" w:rsidRDefault="00BB3E5B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D57194D" w14:textId="77777777" w:rsidR="00BB3E5B" w:rsidRPr="00B8179E" w:rsidRDefault="00BB3E5B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17283D3" w14:textId="77777777" w:rsidR="00BB3E5B" w:rsidRPr="00B8179E" w:rsidRDefault="00BB3E5B" w:rsidP="009B07A1">
            <w:pPr>
              <w:jc w:val="center"/>
              <w:rPr>
                <w:rFonts w:ascii="Calibri" w:hAnsi="Calibri" w:cs="B Nazanin"/>
                <w:sz w:val="16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1382239" w14:textId="77777777" w:rsidR="00BB3E5B" w:rsidRPr="00B8179E" w:rsidRDefault="00BB3E5B" w:rsidP="009B07A1">
            <w:pPr>
              <w:jc w:val="center"/>
              <w:rPr>
                <w:rFonts w:ascii="Calibri" w:hAnsi="Calibri" w:cs="B Nazanin"/>
                <w:sz w:val="16"/>
                <w:szCs w:val="20"/>
                <w:rtl/>
              </w:rPr>
            </w:pPr>
          </w:p>
        </w:tc>
      </w:tr>
    </w:tbl>
    <w:p w14:paraId="34110557" w14:textId="77777777" w:rsidR="00797893" w:rsidRDefault="00BB3E5B" w:rsidP="000B6198">
      <w:pPr>
        <w:spacing w:line="216" w:lineRule="auto"/>
        <w:rPr>
          <w:rFonts w:cs="B Nazanin"/>
          <w:sz w:val="18"/>
          <w:szCs w:val="18"/>
          <w:rtl/>
        </w:rPr>
      </w:pPr>
      <w:r>
        <w:rPr>
          <w:rFonts w:ascii="Calibri" w:hAnsi="Calibri" w:cs="B Nazanin"/>
          <w:sz w:val="18"/>
          <w:szCs w:val="18"/>
          <w:rtl/>
        </w:rPr>
        <w:t>*</w:t>
      </w:r>
      <w:r w:rsidR="000B6198">
        <w:rPr>
          <w:rFonts w:ascii="Calibri" w:hAnsi="Calibri" w:cs="B Nazanin" w:hint="cs"/>
          <w:sz w:val="18"/>
          <w:szCs w:val="18"/>
          <w:rtl/>
        </w:rPr>
        <w:t xml:space="preserve"> اصل مستندات مورد نیاز برای بررسی نشریه </w:t>
      </w:r>
      <w:r w:rsidR="000B6198">
        <w:rPr>
          <w:rFonts w:cs="B Nazanin" w:hint="cs"/>
          <w:sz w:val="18"/>
          <w:szCs w:val="18"/>
          <w:rtl/>
        </w:rPr>
        <w:t>ضمیمه شود.</w:t>
      </w:r>
    </w:p>
    <w:p w14:paraId="75F1429F" w14:textId="77777777" w:rsidR="00BB3E5B" w:rsidRPr="000A303F" w:rsidRDefault="00C36FD5" w:rsidP="00BB3E5B">
      <w:pPr>
        <w:pStyle w:val="ListParagraph"/>
        <w:numPr>
          <w:ilvl w:val="0"/>
          <w:numId w:val="3"/>
        </w:numPr>
        <w:bidi/>
        <w:spacing w:after="0" w:line="216" w:lineRule="auto"/>
        <w:rPr>
          <w:rFonts w:cs="B Traffic"/>
          <w:b/>
          <w:bCs/>
          <w:rtl/>
        </w:rPr>
      </w:pPr>
      <w:r w:rsidRPr="000A303F">
        <w:rPr>
          <w:rFonts w:cs="B Traffic" w:hint="cs"/>
          <w:b/>
          <w:bCs/>
          <w:rtl/>
        </w:rPr>
        <w:t>تأ</w:t>
      </w:r>
      <w:r w:rsidR="00281C57" w:rsidRPr="000A303F">
        <w:rPr>
          <w:rFonts w:cs="B Traffic" w:hint="cs"/>
          <w:b/>
          <w:bCs/>
          <w:rtl/>
        </w:rPr>
        <w:t>یید استاد</w:t>
      </w:r>
      <w:r w:rsidRPr="000A303F">
        <w:rPr>
          <w:rFonts w:cs="B Traffic" w:hint="cs"/>
          <w:b/>
          <w:bCs/>
          <w:rtl/>
        </w:rPr>
        <w:t>/ان</w:t>
      </w:r>
      <w:r w:rsidR="00281C57" w:rsidRPr="000A303F">
        <w:rPr>
          <w:rFonts w:cs="B Traffic" w:hint="cs"/>
          <w:b/>
          <w:bCs/>
          <w:rtl/>
        </w:rPr>
        <w:t xml:space="preserve"> راهنما: </w:t>
      </w:r>
    </w:p>
    <w:p w14:paraId="0DD3CED8" w14:textId="77777777" w:rsidR="000A303F" w:rsidRPr="000A303F" w:rsidRDefault="000A303F" w:rsidP="00862E36">
      <w:pPr>
        <w:spacing w:after="0" w:line="216" w:lineRule="auto"/>
        <w:ind w:left="706"/>
        <w:rPr>
          <w:rFonts w:cs="B Nazanin"/>
          <w:sz w:val="8"/>
          <w:szCs w:val="8"/>
          <w:rtl/>
        </w:rPr>
      </w:pPr>
    </w:p>
    <w:p w14:paraId="65C34633" w14:textId="20377B0A" w:rsidR="00281C57" w:rsidRPr="000A303F" w:rsidRDefault="00281C57" w:rsidP="00862E36">
      <w:pPr>
        <w:spacing w:after="0" w:line="216" w:lineRule="auto"/>
        <w:ind w:left="706"/>
        <w:rPr>
          <w:rFonts w:cs="B Nazanin"/>
          <w:szCs w:val="22"/>
          <w:rtl/>
        </w:rPr>
      </w:pPr>
      <w:r w:rsidRPr="000A303F">
        <w:rPr>
          <w:rFonts w:cs="B Nazanin" w:hint="cs"/>
          <w:szCs w:val="22"/>
          <w:rtl/>
        </w:rPr>
        <w:t xml:space="preserve">صحت مطالب جدول </w:t>
      </w:r>
      <w:r w:rsidR="00C36FD5" w:rsidRPr="000A303F">
        <w:rPr>
          <w:rFonts w:cs="B Nazanin" w:hint="cs"/>
          <w:szCs w:val="22"/>
          <w:rtl/>
        </w:rPr>
        <w:t xml:space="preserve">   </w:t>
      </w:r>
      <w:r w:rsidR="009F77F1" w:rsidRPr="000A303F">
        <w:rPr>
          <w:rFonts w:cs="B Nazanin" w:hint="cs"/>
          <w:szCs w:val="22"/>
          <w:rtl/>
        </w:rPr>
        <w:t xml:space="preserve">                  </w:t>
      </w:r>
      <w:r w:rsidR="00C36FD5" w:rsidRPr="000A303F">
        <w:rPr>
          <w:rFonts w:cs="B Nazanin" w:hint="cs"/>
          <w:szCs w:val="22"/>
          <w:rtl/>
        </w:rPr>
        <w:t xml:space="preserve"> مورد تأیید است </w:t>
      </w:r>
      <w:r w:rsidR="00C36FD5" w:rsidRPr="000A303F">
        <w:rPr>
          <w:rFonts w:ascii="Cambria Math" w:hAnsi="Cambria Math" w:cs="Cambria Math" w:hint="cs"/>
          <w:szCs w:val="22"/>
          <w:rtl/>
        </w:rPr>
        <w:t>⃝</w:t>
      </w:r>
      <w:r w:rsidR="00C36FD5" w:rsidRPr="000A303F">
        <w:rPr>
          <w:rFonts w:cs="B Nazanin"/>
          <w:szCs w:val="22"/>
          <w:rtl/>
        </w:rPr>
        <w:tab/>
      </w:r>
      <w:r w:rsidR="00C36FD5" w:rsidRPr="000A303F">
        <w:rPr>
          <w:rFonts w:cs="B Nazanin" w:hint="cs"/>
          <w:szCs w:val="22"/>
          <w:rtl/>
        </w:rPr>
        <w:t xml:space="preserve">           مورد تأیید نیست</w:t>
      </w:r>
      <w:r w:rsidR="00C36FD5" w:rsidRPr="000A303F">
        <w:rPr>
          <w:rFonts w:ascii="Cambria Math" w:hAnsi="Cambria Math" w:cs="Cambria Math" w:hint="cs"/>
          <w:szCs w:val="22"/>
          <w:rtl/>
        </w:rPr>
        <w:t xml:space="preserve">      </w:t>
      </w:r>
      <w:r w:rsidR="00C36FD5" w:rsidRPr="000A303F">
        <w:rPr>
          <w:rFonts w:ascii="Cambria Math" w:hAnsi="Cambria Math" w:cs="Cambria Math"/>
          <w:szCs w:val="22"/>
          <w:rtl/>
        </w:rPr>
        <w:t>⃝</w:t>
      </w:r>
      <w:r w:rsidR="00C36FD5" w:rsidRPr="000A303F">
        <w:rPr>
          <w:rFonts w:cs="B Nazanin" w:hint="cs"/>
          <w:szCs w:val="22"/>
          <w:rtl/>
        </w:rPr>
        <w:t xml:space="preserve">  </w:t>
      </w:r>
      <w:r w:rsidRPr="000A303F">
        <w:rPr>
          <w:rFonts w:cs="B Nazanin" w:hint="cs"/>
          <w:szCs w:val="22"/>
          <w:rtl/>
        </w:rPr>
        <w:t xml:space="preserve">               </w:t>
      </w:r>
      <w:r w:rsidR="00C36FD5" w:rsidRPr="000A303F">
        <w:rPr>
          <w:rFonts w:cs="B Nazanin" w:hint="cs"/>
          <w:szCs w:val="22"/>
          <w:rtl/>
        </w:rPr>
        <w:t xml:space="preserve">  </w:t>
      </w:r>
      <w:r w:rsidR="005D6881" w:rsidRPr="000A303F">
        <w:rPr>
          <w:rFonts w:cs="B Nazanin" w:hint="cs"/>
          <w:szCs w:val="22"/>
          <w:rtl/>
        </w:rPr>
        <w:t xml:space="preserve">             </w:t>
      </w:r>
      <w:r w:rsidR="00C36FD5" w:rsidRPr="000A303F">
        <w:rPr>
          <w:rFonts w:cs="B Nazanin" w:hint="cs"/>
          <w:szCs w:val="22"/>
          <w:rtl/>
        </w:rPr>
        <w:t xml:space="preserve">  </w:t>
      </w:r>
      <w:r w:rsidRPr="000A303F">
        <w:rPr>
          <w:rFonts w:cs="B Nazanin" w:hint="cs"/>
          <w:szCs w:val="22"/>
          <w:rtl/>
        </w:rPr>
        <w:t xml:space="preserve">نام  و نام خانوادگی :                                </w:t>
      </w:r>
      <w:r w:rsidR="00A742CE" w:rsidRPr="000A303F">
        <w:rPr>
          <w:rFonts w:cs="B Nazanin" w:hint="cs"/>
          <w:szCs w:val="22"/>
          <w:rtl/>
        </w:rPr>
        <w:t>تاریخ و</w:t>
      </w:r>
      <w:r w:rsidRPr="000A303F">
        <w:rPr>
          <w:rFonts w:cs="B Nazanin" w:hint="cs"/>
          <w:szCs w:val="22"/>
          <w:rtl/>
        </w:rPr>
        <w:t xml:space="preserve"> امضاء</w:t>
      </w:r>
    </w:p>
    <w:p w14:paraId="1CF96845" w14:textId="77777777" w:rsidR="00862E36" w:rsidRPr="000A303F" w:rsidRDefault="00862E36" w:rsidP="00862E36">
      <w:pPr>
        <w:spacing w:after="0" w:line="216" w:lineRule="auto"/>
        <w:ind w:left="706"/>
        <w:rPr>
          <w:rFonts w:cs="B Nazanin"/>
          <w:b/>
          <w:bCs/>
          <w:szCs w:val="22"/>
          <w:rtl/>
        </w:rPr>
      </w:pPr>
    </w:p>
    <w:p w14:paraId="0F68F7AF" w14:textId="77777777" w:rsidR="00BB3E5B" w:rsidRPr="000A303F" w:rsidRDefault="00C36FD5" w:rsidP="00BB3E5B">
      <w:pPr>
        <w:pStyle w:val="ListParagraph"/>
        <w:numPr>
          <w:ilvl w:val="0"/>
          <w:numId w:val="3"/>
        </w:numPr>
        <w:bidi/>
        <w:spacing w:after="0" w:line="216" w:lineRule="auto"/>
        <w:rPr>
          <w:rFonts w:cs="B Traffic"/>
          <w:b/>
          <w:bCs/>
          <w:rtl/>
        </w:rPr>
      </w:pPr>
      <w:r w:rsidRPr="000A303F">
        <w:rPr>
          <w:rFonts w:cs="B Traffic" w:hint="cs"/>
          <w:b/>
          <w:bCs/>
          <w:rtl/>
        </w:rPr>
        <w:t xml:space="preserve">تأیید مدیر گروه: </w:t>
      </w:r>
    </w:p>
    <w:p w14:paraId="48F2B04B" w14:textId="77777777" w:rsidR="00637FD5" w:rsidRPr="000A303F" w:rsidRDefault="00637FD5" w:rsidP="00BB3E5B">
      <w:pPr>
        <w:spacing w:after="0" w:line="216" w:lineRule="auto"/>
        <w:ind w:left="706"/>
        <w:rPr>
          <w:rFonts w:cs="B Nazanin"/>
          <w:b/>
          <w:bCs/>
          <w:sz w:val="8"/>
          <w:szCs w:val="8"/>
          <w:rtl/>
        </w:rPr>
      </w:pPr>
    </w:p>
    <w:p w14:paraId="2161FE2C" w14:textId="0B780075" w:rsidR="00BB3E5B" w:rsidRPr="000A303F" w:rsidRDefault="00C36FD5" w:rsidP="00862E36">
      <w:pPr>
        <w:spacing w:after="0" w:line="216" w:lineRule="auto"/>
        <w:ind w:left="706"/>
        <w:rPr>
          <w:rFonts w:cs="B Nazanin"/>
          <w:szCs w:val="22"/>
          <w:rtl/>
        </w:rPr>
      </w:pPr>
      <w:r w:rsidRPr="000A303F">
        <w:rPr>
          <w:rFonts w:cs="B Nazanin" w:hint="cs"/>
          <w:szCs w:val="22"/>
          <w:rtl/>
        </w:rPr>
        <w:t xml:space="preserve">صحت مطالب جدول     </w:t>
      </w:r>
      <w:r w:rsidR="00637FD5" w:rsidRPr="000A303F">
        <w:rPr>
          <w:rFonts w:cs="B Nazanin" w:hint="cs"/>
          <w:szCs w:val="22"/>
          <w:rtl/>
        </w:rPr>
        <w:t xml:space="preserve">                </w:t>
      </w:r>
      <w:r w:rsidR="009F77F1" w:rsidRPr="000A303F">
        <w:rPr>
          <w:rFonts w:cs="B Nazanin" w:hint="cs"/>
          <w:szCs w:val="22"/>
          <w:rtl/>
        </w:rPr>
        <w:t xml:space="preserve">   </w:t>
      </w:r>
      <w:r w:rsidRPr="000A303F">
        <w:rPr>
          <w:rFonts w:cs="B Nazanin" w:hint="cs"/>
          <w:szCs w:val="22"/>
          <w:rtl/>
        </w:rPr>
        <w:t xml:space="preserve">مورد تأیید است </w:t>
      </w:r>
      <w:r w:rsidRPr="000A303F">
        <w:rPr>
          <w:rFonts w:ascii="Cambria Math" w:hAnsi="Cambria Math" w:cs="Cambria Math" w:hint="cs"/>
          <w:szCs w:val="22"/>
          <w:rtl/>
        </w:rPr>
        <w:t>⃝</w:t>
      </w:r>
      <w:r w:rsidRPr="000A303F">
        <w:rPr>
          <w:rFonts w:cs="B Nazanin"/>
          <w:szCs w:val="22"/>
          <w:rtl/>
        </w:rPr>
        <w:tab/>
      </w:r>
      <w:r w:rsidRPr="000A303F">
        <w:rPr>
          <w:rFonts w:cs="B Nazanin" w:hint="cs"/>
          <w:szCs w:val="22"/>
          <w:rtl/>
        </w:rPr>
        <w:t xml:space="preserve">           مورد تأیید نیست</w:t>
      </w:r>
      <w:r w:rsidRPr="000A303F">
        <w:rPr>
          <w:rFonts w:ascii="Cambria Math" w:hAnsi="Cambria Math" w:cs="Cambria Math" w:hint="cs"/>
          <w:szCs w:val="22"/>
          <w:rtl/>
        </w:rPr>
        <w:t xml:space="preserve">      </w:t>
      </w:r>
      <w:r w:rsidRPr="000A303F">
        <w:rPr>
          <w:rFonts w:ascii="Cambria Math" w:hAnsi="Cambria Math" w:cs="Cambria Math"/>
          <w:szCs w:val="22"/>
          <w:rtl/>
        </w:rPr>
        <w:t>⃝</w:t>
      </w:r>
      <w:r w:rsidRPr="000A303F">
        <w:rPr>
          <w:rFonts w:cs="B Nazanin" w:hint="cs"/>
          <w:szCs w:val="22"/>
          <w:rtl/>
        </w:rPr>
        <w:t xml:space="preserve">                    </w:t>
      </w:r>
      <w:r w:rsidR="009F77F1" w:rsidRPr="000A303F">
        <w:rPr>
          <w:rFonts w:cs="B Nazanin" w:hint="cs"/>
          <w:szCs w:val="22"/>
          <w:rtl/>
        </w:rPr>
        <w:t xml:space="preserve">              </w:t>
      </w:r>
      <w:r w:rsidRPr="000A303F">
        <w:rPr>
          <w:rFonts w:cs="B Nazanin" w:hint="cs"/>
          <w:szCs w:val="22"/>
          <w:rtl/>
        </w:rPr>
        <w:t xml:space="preserve"> نام  و نام خانوادگی :                                تاریخ و امضاء</w:t>
      </w:r>
    </w:p>
    <w:p w14:paraId="2721E401" w14:textId="77777777" w:rsidR="00862E36" w:rsidRPr="000A303F" w:rsidRDefault="00862E36" w:rsidP="00862E36">
      <w:pPr>
        <w:spacing w:after="0" w:line="216" w:lineRule="auto"/>
        <w:ind w:left="706"/>
        <w:rPr>
          <w:rFonts w:cs="B Nazanin"/>
          <w:b/>
          <w:bCs/>
          <w:szCs w:val="22"/>
          <w:rtl/>
        </w:rPr>
      </w:pPr>
    </w:p>
    <w:p w14:paraId="4760980E" w14:textId="77777777" w:rsidR="00BB3E5B" w:rsidRPr="000A303F" w:rsidRDefault="002565FF" w:rsidP="00BB3E5B">
      <w:pPr>
        <w:pStyle w:val="ListParagraph"/>
        <w:numPr>
          <w:ilvl w:val="0"/>
          <w:numId w:val="3"/>
        </w:numPr>
        <w:bidi/>
        <w:spacing w:after="0" w:line="216" w:lineRule="auto"/>
        <w:rPr>
          <w:rFonts w:cs="B Traffic"/>
          <w:b/>
          <w:bCs/>
          <w:rtl/>
        </w:rPr>
      </w:pPr>
      <w:r w:rsidRPr="000A303F">
        <w:rPr>
          <w:rFonts w:cs="B Traffic" w:hint="cs"/>
          <w:b/>
          <w:bCs/>
          <w:rtl/>
        </w:rPr>
        <w:t xml:space="preserve"> </w:t>
      </w:r>
      <w:r w:rsidR="00AE43E3" w:rsidRPr="000A303F">
        <w:rPr>
          <w:rFonts w:cs="B Traffic" w:hint="cs"/>
          <w:b/>
          <w:bCs/>
          <w:rtl/>
        </w:rPr>
        <w:t>تأ</w:t>
      </w:r>
      <w:r w:rsidR="00052C9A" w:rsidRPr="000A303F">
        <w:rPr>
          <w:rFonts w:cs="B Traffic" w:hint="cs"/>
          <w:b/>
          <w:bCs/>
          <w:rtl/>
        </w:rPr>
        <w:t xml:space="preserve">یید معاون پژوهشی </w:t>
      </w:r>
      <w:r w:rsidR="00BB3E5B" w:rsidRPr="000A303F">
        <w:rPr>
          <w:rFonts w:cs="B Traffic" w:hint="cs"/>
          <w:b/>
          <w:bCs/>
          <w:rtl/>
        </w:rPr>
        <w:t>دانشکده</w:t>
      </w:r>
      <w:r w:rsidR="00052C9A" w:rsidRPr="000A303F">
        <w:rPr>
          <w:rFonts w:cs="B Traffic" w:hint="cs"/>
          <w:b/>
          <w:bCs/>
          <w:rtl/>
        </w:rPr>
        <w:t>:</w:t>
      </w:r>
      <w:r w:rsidR="005D6881" w:rsidRPr="000A303F">
        <w:rPr>
          <w:rFonts w:cs="B Traffic" w:hint="cs"/>
          <w:b/>
          <w:bCs/>
          <w:rtl/>
        </w:rPr>
        <w:t xml:space="preserve"> </w:t>
      </w:r>
    </w:p>
    <w:p w14:paraId="5FB62228" w14:textId="77777777" w:rsidR="00637FD5" w:rsidRPr="000A303F" w:rsidRDefault="00637FD5" w:rsidP="00637FD5">
      <w:pPr>
        <w:spacing w:after="0" w:line="216" w:lineRule="auto"/>
        <w:ind w:left="720"/>
        <w:rPr>
          <w:rFonts w:cs="B Nazanin"/>
          <w:b/>
          <w:bCs/>
          <w:sz w:val="8"/>
          <w:szCs w:val="8"/>
          <w:rtl/>
        </w:rPr>
      </w:pPr>
    </w:p>
    <w:p w14:paraId="694946E6" w14:textId="15B64978" w:rsidR="001802A7" w:rsidRPr="000A303F" w:rsidRDefault="00637FD5" w:rsidP="00862E36">
      <w:pPr>
        <w:spacing w:after="0" w:line="216" w:lineRule="auto"/>
        <w:rPr>
          <w:rFonts w:cs="B Nazanin"/>
          <w:szCs w:val="22"/>
          <w:rtl/>
        </w:rPr>
      </w:pPr>
      <w:r w:rsidRPr="000A303F">
        <w:rPr>
          <w:rFonts w:cs="B Nazanin" w:hint="cs"/>
          <w:szCs w:val="22"/>
          <w:rtl/>
        </w:rPr>
        <w:t xml:space="preserve">             </w:t>
      </w:r>
      <w:r w:rsidR="00BB3E5B" w:rsidRPr="000A303F">
        <w:rPr>
          <w:rFonts w:cs="B Nazanin" w:hint="cs"/>
          <w:szCs w:val="22"/>
          <w:rtl/>
        </w:rPr>
        <w:t xml:space="preserve"> </w:t>
      </w:r>
      <w:r w:rsidR="005D6881" w:rsidRPr="000A303F">
        <w:rPr>
          <w:rFonts w:cs="B Nazanin" w:hint="cs"/>
          <w:szCs w:val="22"/>
          <w:rtl/>
        </w:rPr>
        <w:t xml:space="preserve">صحت مطالب جدول   </w:t>
      </w:r>
      <w:r w:rsidR="009F77F1" w:rsidRPr="000A303F">
        <w:rPr>
          <w:rFonts w:cs="B Nazanin" w:hint="cs"/>
          <w:szCs w:val="22"/>
          <w:rtl/>
        </w:rPr>
        <w:t xml:space="preserve">   </w:t>
      </w:r>
      <w:r w:rsidRPr="000A303F">
        <w:rPr>
          <w:rFonts w:cs="B Nazanin" w:hint="cs"/>
          <w:szCs w:val="22"/>
          <w:rtl/>
        </w:rPr>
        <w:t xml:space="preserve">               </w:t>
      </w:r>
      <w:r w:rsidR="005D6881" w:rsidRPr="000A303F">
        <w:rPr>
          <w:rFonts w:cs="B Nazanin" w:hint="cs"/>
          <w:szCs w:val="22"/>
          <w:rtl/>
        </w:rPr>
        <w:t xml:space="preserve">  مورد تأیید است </w:t>
      </w:r>
      <w:r w:rsidR="005D6881" w:rsidRPr="000A303F">
        <w:rPr>
          <w:rFonts w:ascii="Cambria Math" w:hAnsi="Cambria Math" w:cs="Cambria Math" w:hint="cs"/>
          <w:szCs w:val="22"/>
          <w:rtl/>
        </w:rPr>
        <w:t>⃝</w:t>
      </w:r>
      <w:r w:rsidR="005D6881" w:rsidRPr="000A303F">
        <w:rPr>
          <w:rFonts w:cs="B Nazanin"/>
          <w:szCs w:val="22"/>
          <w:rtl/>
        </w:rPr>
        <w:tab/>
      </w:r>
      <w:r w:rsidR="005D6881" w:rsidRPr="000A303F">
        <w:rPr>
          <w:rFonts w:cs="B Nazanin" w:hint="cs"/>
          <w:szCs w:val="22"/>
          <w:rtl/>
        </w:rPr>
        <w:t xml:space="preserve">           مورد تأیید نیست</w:t>
      </w:r>
      <w:r w:rsidR="005D6881" w:rsidRPr="000A303F">
        <w:rPr>
          <w:rFonts w:ascii="Cambria Math" w:hAnsi="Cambria Math" w:cs="Cambria Math" w:hint="cs"/>
          <w:szCs w:val="22"/>
          <w:rtl/>
        </w:rPr>
        <w:t xml:space="preserve">      </w:t>
      </w:r>
      <w:r w:rsidR="005D6881" w:rsidRPr="000A303F">
        <w:rPr>
          <w:rFonts w:ascii="Cambria Math" w:hAnsi="Cambria Math" w:cs="Cambria Math"/>
          <w:szCs w:val="22"/>
          <w:rtl/>
        </w:rPr>
        <w:t>⃝</w:t>
      </w:r>
      <w:r w:rsidR="005D6881" w:rsidRPr="000A303F">
        <w:rPr>
          <w:rFonts w:cs="B Nazanin" w:hint="cs"/>
          <w:szCs w:val="22"/>
          <w:rtl/>
        </w:rPr>
        <w:t xml:space="preserve">                                   نام  و نام خانوادگی :                                تاریخ و امضاء</w:t>
      </w:r>
    </w:p>
    <w:p w14:paraId="5A34B209" w14:textId="77777777" w:rsidR="00862E36" w:rsidRPr="000A303F" w:rsidRDefault="00862E36" w:rsidP="00862E36">
      <w:pPr>
        <w:spacing w:after="0" w:line="216" w:lineRule="auto"/>
        <w:rPr>
          <w:rFonts w:cs="B Nazanin"/>
          <w:b/>
          <w:bCs/>
          <w:szCs w:val="22"/>
          <w:rtl/>
        </w:rPr>
      </w:pPr>
    </w:p>
    <w:p w14:paraId="3B31D4C0" w14:textId="77777777" w:rsidR="00BB3E5B" w:rsidRPr="000A303F" w:rsidRDefault="00BB3E5B" w:rsidP="00BB3E5B">
      <w:pPr>
        <w:pStyle w:val="ListParagraph"/>
        <w:numPr>
          <w:ilvl w:val="0"/>
          <w:numId w:val="3"/>
        </w:numPr>
        <w:bidi/>
        <w:spacing w:after="0" w:line="216" w:lineRule="auto"/>
        <w:rPr>
          <w:rFonts w:cs="B Traffic"/>
          <w:b/>
          <w:bCs/>
          <w:rtl/>
        </w:rPr>
      </w:pPr>
      <w:r w:rsidRPr="000A303F">
        <w:rPr>
          <w:rFonts w:cs="B Traffic" w:hint="cs"/>
          <w:b/>
          <w:bCs/>
          <w:rtl/>
        </w:rPr>
        <w:t xml:space="preserve">تأیید معاون پژوهشی دانشگاه: </w:t>
      </w:r>
    </w:p>
    <w:p w14:paraId="01BB9282" w14:textId="77777777" w:rsidR="00637FD5" w:rsidRPr="000A303F" w:rsidRDefault="00637FD5" w:rsidP="00637FD5">
      <w:pPr>
        <w:spacing w:after="0" w:line="216" w:lineRule="auto"/>
        <w:ind w:left="720"/>
        <w:rPr>
          <w:rFonts w:cs="B Nazanin"/>
          <w:b/>
          <w:bCs/>
          <w:sz w:val="8"/>
          <w:szCs w:val="8"/>
          <w:rtl/>
        </w:rPr>
      </w:pPr>
    </w:p>
    <w:p w14:paraId="13F04704" w14:textId="0D2D4695" w:rsidR="00BB3E5B" w:rsidRPr="000A303F" w:rsidRDefault="00637FD5" w:rsidP="00862E36">
      <w:pPr>
        <w:spacing w:after="0" w:line="216" w:lineRule="auto"/>
        <w:rPr>
          <w:rFonts w:cs="B Nazanin"/>
          <w:szCs w:val="22"/>
          <w:rtl/>
        </w:rPr>
      </w:pPr>
      <w:r w:rsidRPr="000A303F">
        <w:rPr>
          <w:rFonts w:cs="B Nazanin" w:hint="cs"/>
          <w:szCs w:val="22"/>
          <w:rtl/>
        </w:rPr>
        <w:t xml:space="preserve">            </w:t>
      </w:r>
      <w:r w:rsidR="00BB3E5B" w:rsidRPr="000A303F">
        <w:rPr>
          <w:rFonts w:cs="B Nazanin" w:hint="cs"/>
          <w:szCs w:val="22"/>
          <w:rtl/>
        </w:rPr>
        <w:t xml:space="preserve">  صحت مطالب جدول      </w:t>
      </w:r>
      <w:r w:rsidRPr="000A303F">
        <w:rPr>
          <w:rFonts w:cs="B Nazanin" w:hint="cs"/>
          <w:szCs w:val="22"/>
          <w:rtl/>
        </w:rPr>
        <w:t xml:space="preserve">              </w:t>
      </w:r>
      <w:r w:rsidR="00BB3E5B" w:rsidRPr="000A303F">
        <w:rPr>
          <w:rFonts w:cs="B Nazanin" w:hint="cs"/>
          <w:szCs w:val="22"/>
          <w:rtl/>
        </w:rPr>
        <w:t xml:space="preserve">  مورد تأیید است </w:t>
      </w:r>
      <w:r w:rsidR="00BB3E5B" w:rsidRPr="000A303F">
        <w:rPr>
          <w:rFonts w:ascii="Cambria Math" w:hAnsi="Cambria Math" w:cs="Cambria Math" w:hint="cs"/>
          <w:szCs w:val="22"/>
          <w:rtl/>
        </w:rPr>
        <w:t>⃝</w:t>
      </w:r>
      <w:r w:rsidR="00BB3E5B" w:rsidRPr="000A303F">
        <w:rPr>
          <w:rFonts w:cs="B Nazanin"/>
          <w:szCs w:val="22"/>
          <w:rtl/>
        </w:rPr>
        <w:tab/>
      </w:r>
      <w:r w:rsidR="00BB3E5B" w:rsidRPr="000A303F">
        <w:rPr>
          <w:rFonts w:cs="B Nazanin" w:hint="cs"/>
          <w:szCs w:val="22"/>
          <w:rtl/>
        </w:rPr>
        <w:t xml:space="preserve">           مورد تأیید نیست</w:t>
      </w:r>
      <w:r w:rsidR="00BB3E5B" w:rsidRPr="000A303F">
        <w:rPr>
          <w:rFonts w:ascii="Cambria Math" w:hAnsi="Cambria Math" w:cs="Cambria Math" w:hint="cs"/>
          <w:szCs w:val="22"/>
          <w:rtl/>
        </w:rPr>
        <w:t xml:space="preserve">      </w:t>
      </w:r>
      <w:r w:rsidR="00BB3E5B" w:rsidRPr="000A303F">
        <w:rPr>
          <w:rFonts w:ascii="Cambria Math" w:hAnsi="Cambria Math" w:cs="Cambria Math"/>
          <w:szCs w:val="22"/>
          <w:rtl/>
        </w:rPr>
        <w:t>⃝</w:t>
      </w:r>
      <w:r w:rsidR="00BB3E5B" w:rsidRPr="000A303F">
        <w:rPr>
          <w:rFonts w:cs="B Nazanin" w:hint="cs"/>
          <w:szCs w:val="22"/>
          <w:rtl/>
        </w:rPr>
        <w:t xml:space="preserve">                                   نام  و نام خانوادگی :                                تاریخ و امضاء</w:t>
      </w:r>
    </w:p>
    <w:p w14:paraId="70A7B79E" w14:textId="77777777" w:rsidR="000F0CD5" w:rsidRDefault="000F0CD5" w:rsidP="00FD2A86">
      <w:pPr>
        <w:rPr>
          <w:rFonts w:cs="B Nazanin"/>
          <w:b/>
          <w:bCs/>
          <w:szCs w:val="22"/>
          <w:rtl/>
        </w:rPr>
      </w:pPr>
    </w:p>
    <w:p w14:paraId="0BE94625" w14:textId="07D51882" w:rsidR="00797893" w:rsidRPr="00B8179E" w:rsidRDefault="00AE43E3" w:rsidP="000F0CD5">
      <w:pPr>
        <w:rPr>
          <w:rFonts w:cs="B Nazanin"/>
          <w:szCs w:val="22"/>
        </w:rPr>
      </w:pPr>
      <w:r w:rsidRPr="00AD3677">
        <w:rPr>
          <w:rFonts w:cs="B Nazanin" w:hint="cs"/>
          <w:b/>
          <w:bCs/>
          <w:szCs w:val="22"/>
          <w:rtl/>
        </w:rPr>
        <w:t>نام و نام خانوادگی و امضای کارشناس اجرایی شیوه</w:t>
      </w:r>
      <w:r w:rsidRPr="00AD3677">
        <w:rPr>
          <w:rFonts w:cs="B Nazanin"/>
          <w:b/>
          <w:bCs/>
          <w:szCs w:val="22"/>
          <w:rtl/>
        </w:rPr>
        <w:softHyphen/>
      </w:r>
      <w:r w:rsidRPr="00AD3677">
        <w:rPr>
          <w:rFonts w:cs="B Nazanin" w:hint="cs"/>
          <w:b/>
          <w:bCs/>
          <w:szCs w:val="22"/>
          <w:rtl/>
        </w:rPr>
        <w:t>نامه:</w:t>
      </w:r>
      <w:r w:rsidR="000F0CD5">
        <w:rPr>
          <w:rFonts w:cs="B Nazanin"/>
          <w:b/>
          <w:bCs/>
          <w:szCs w:val="22"/>
          <w:rtl/>
        </w:rPr>
        <w:tab/>
      </w:r>
      <w:r w:rsidR="000F0CD5">
        <w:rPr>
          <w:rFonts w:cs="B Nazanin"/>
          <w:b/>
          <w:bCs/>
          <w:szCs w:val="22"/>
          <w:rtl/>
        </w:rPr>
        <w:tab/>
      </w:r>
      <w:r w:rsidR="000F0CD5">
        <w:rPr>
          <w:rFonts w:cs="B Nazanin"/>
          <w:b/>
          <w:bCs/>
          <w:szCs w:val="22"/>
          <w:rtl/>
        </w:rPr>
        <w:tab/>
      </w:r>
      <w:r w:rsidR="000F0CD5">
        <w:rPr>
          <w:rFonts w:cs="B Nazanin"/>
          <w:b/>
          <w:bCs/>
          <w:szCs w:val="22"/>
          <w:rtl/>
        </w:rPr>
        <w:tab/>
      </w:r>
      <w:bookmarkStart w:id="2" w:name="_GoBack"/>
      <w:bookmarkEnd w:id="2"/>
    </w:p>
    <w:sectPr w:rsidR="00797893" w:rsidRPr="00B8179E" w:rsidSect="00D743E1">
      <w:pgSz w:w="15840" w:h="12240" w:orient="landscape" w:code="1"/>
      <w:pgMar w:top="567" w:right="720" w:bottom="289" w:left="720" w:header="709" w:footer="709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46D0"/>
    <w:multiLevelType w:val="hybridMultilevel"/>
    <w:tmpl w:val="78FA9B80"/>
    <w:lvl w:ilvl="0" w:tplc="1BD62CEE">
      <w:start w:val="1"/>
      <w:numFmt w:val="decimal"/>
      <w:lvlText w:val="%1."/>
      <w:lvlJc w:val="left"/>
      <w:pPr>
        <w:ind w:left="720" w:hanging="360"/>
      </w:pPr>
      <w:rPr>
        <w:rFonts w:cs="B Mitra" w:hint="default"/>
        <w:b/>
        <w:bCs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F6E0B"/>
    <w:multiLevelType w:val="hybridMultilevel"/>
    <w:tmpl w:val="738A0144"/>
    <w:lvl w:ilvl="0" w:tplc="DEA877C6">
      <w:start w:val="1"/>
      <w:numFmt w:val="decimal"/>
      <w:lvlText w:val="%1."/>
      <w:lvlJc w:val="left"/>
      <w:pPr>
        <w:ind w:left="106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60FE41A3"/>
    <w:multiLevelType w:val="hybridMultilevel"/>
    <w:tmpl w:val="207EC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64"/>
    <w:rsid w:val="00014BE1"/>
    <w:rsid w:val="00052C9A"/>
    <w:rsid w:val="000540B8"/>
    <w:rsid w:val="00067AAC"/>
    <w:rsid w:val="000A303F"/>
    <w:rsid w:val="000B6198"/>
    <w:rsid w:val="000B6AE7"/>
    <w:rsid w:val="000E2D38"/>
    <w:rsid w:val="000F0CD5"/>
    <w:rsid w:val="00102B01"/>
    <w:rsid w:val="001111D8"/>
    <w:rsid w:val="00112FC5"/>
    <w:rsid w:val="00155D8C"/>
    <w:rsid w:val="00171C03"/>
    <w:rsid w:val="0017483F"/>
    <w:rsid w:val="001802A7"/>
    <w:rsid w:val="00181EAB"/>
    <w:rsid w:val="001D1943"/>
    <w:rsid w:val="00214204"/>
    <w:rsid w:val="0022245F"/>
    <w:rsid w:val="00225A03"/>
    <w:rsid w:val="00234A3A"/>
    <w:rsid w:val="0024765E"/>
    <w:rsid w:val="002565FF"/>
    <w:rsid w:val="002620B1"/>
    <w:rsid w:val="0028033E"/>
    <w:rsid w:val="00281BCB"/>
    <w:rsid w:val="00281C57"/>
    <w:rsid w:val="00296059"/>
    <w:rsid w:val="002B7EA2"/>
    <w:rsid w:val="002D6EB9"/>
    <w:rsid w:val="002E3F32"/>
    <w:rsid w:val="002E56B9"/>
    <w:rsid w:val="002F05A2"/>
    <w:rsid w:val="00301D6F"/>
    <w:rsid w:val="00350511"/>
    <w:rsid w:val="003654AA"/>
    <w:rsid w:val="0037300F"/>
    <w:rsid w:val="00375514"/>
    <w:rsid w:val="0038696D"/>
    <w:rsid w:val="003A5FAF"/>
    <w:rsid w:val="003B0962"/>
    <w:rsid w:val="003C2FAD"/>
    <w:rsid w:val="004108A7"/>
    <w:rsid w:val="00411EA0"/>
    <w:rsid w:val="00442D2C"/>
    <w:rsid w:val="00476F07"/>
    <w:rsid w:val="00481101"/>
    <w:rsid w:val="0049040E"/>
    <w:rsid w:val="004B1AB9"/>
    <w:rsid w:val="004D4901"/>
    <w:rsid w:val="0050189C"/>
    <w:rsid w:val="00541ACA"/>
    <w:rsid w:val="005B3981"/>
    <w:rsid w:val="005D6881"/>
    <w:rsid w:val="005E08F1"/>
    <w:rsid w:val="00603FF7"/>
    <w:rsid w:val="0060737B"/>
    <w:rsid w:val="00637FD5"/>
    <w:rsid w:val="00657B49"/>
    <w:rsid w:val="006A25D2"/>
    <w:rsid w:val="006C74C3"/>
    <w:rsid w:val="006E352F"/>
    <w:rsid w:val="00702283"/>
    <w:rsid w:val="00703F8F"/>
    <w:rsid w:val="007047E1"/>
    <w:rsid w:val="00725B3A"/>
    <w:rsid w:val="007517E6"/>
    <w:rsid w:val="0076150F"/>
    <w:rsid w:val="00782EEC"/>
    <w:rsid w:val="0078452F"/>
    <w:rsid w:val="00784F78"/>
    <w:rsid w:val="00785897"/>
    <w:rsid w:val="007916C7"/>
    <w:rsid w:val="00797893"/>
    <w:rsid w:val="007D2C21"/>
    <w:rsid w:val="008444EC"/>
    <w:rsid w:val="00862E36"/>
    <w:rsid w:val="00893395"/>
    <w:rsid w:val="008B0C93"/>
    <w:rsid w:val="008B1652"/>
    <w:rsid w:val="008C002B"/>
    <w:rsid w:val="008C5D76"/>
    <w:rsid w:val="008C65CA"/>
    <w:rsid w:val="008C7C34"/>
    <w:rsid w:val="0090426D"/>
    <w:rsid w:val="00907BD7"/>
    <w:rsid w:val="009167AB"/>
    <w:rsid w:val="00944BA8"/>
    <w:rsid w:val="009B07A1"/>
    <w:rsid w:val="009D42F1"/>
    <w:rsid w:val="009E0C6D"/>
    <w:rsid w:val="009E1AD9"/>
    <w:rsid w:val="009F77F1"/>
    <w:rsid w:val="00A10044"/>
    <w:rsid w:val="00A1306B"/>
    <w:rsid w:val="00A15AE3"/>
    <w:rsid w:val="00A56582"/>
    <w:rsid w:val="00A65FA3"/>
    <w:rsid w:val="00A70F91"/>
    <w:rsid w:val="00A742CE"/>
    <w:rsid w:val="00A81A8F"/>
    <w:rsid w:val="00AA2381"/>
    <w:rsid w:val="00AA5146"/>
    <w:rsid w:val="00AC2E4F"/>
    <w:rsid w:val="00AC564B"/>
    <w:rsid w:val="00AD3677"/>
    <w:rsid w:val="00AE43E3"/>
    <w:rsid w:val="00B17067"/>
    <w:rsid w:val="00B21EAF"/>
    <w:rsid w:val="00B22D50"/>
    <w:rsid w:val="00B36107"/>
    <w:rsid w:val="00B442B0"/>
    <w:rsid w:val="00B46A76"/>
    <w:rsid w:val="00B51B64"/>
    <w:rsid w:val="00B619DF"/>
    <w:rsid w:val="00B6346C"/>
    <w:rsid w:val="00B77C01"/>
    <w:rsid w:val="00B8179E"/>
    <w:rsid w:val="00B83F27"/>
    <w:rsid w:val="00B84051"/>
    <w:rsid w:val="00B94C42"/>
    <w:rsid w:val="00BB2026"/>
    <w:rsid w:val="00BB3ACB"/>
    <w:rsid w:val="00BB3E5B"/>
    <w:rsid w:val="00BC16A5"/>
    <w:rsid w:val="00BC184E"/>
    <w:rsid w:val="00BC5567"/>
    <w:rsid w:val="00BC7028"/>
    <w:rsid w:val="00BD6B66"/>
    <w:rsid w:val="00C10BDA"/>
    <w:rsid w:val="00C36384"/>
    <w:rsid w:val="00C36FD5"/>
    <w:rsid w:val="00CA10E3"/>
    <w:rsid w:val="00CA65AC"/>
    <w:rsid w:val="00CB177C"/>
    <w:rsid w:val="00CF657D"/>
    <w:rsid w:val="00D117F2"/>
    <w:rsid w:val="00D16016"/>
    <w:rsid w:val="00D43B55"/>
    <w:rsid w:val="00D53433"/>
    <w:rsid w:val="00D743E1"/>
    <w:rsid w:val="00D92D97"/>
    <w:rsid w:val="00E13036"/>
    <w:rsid w:val="00E13407"/>
    <w:rsid w:val="00E26C16"/>
    <w:rsid w:val="00E302F2"/>
    <w:rsid w:val="00E46811"/>
    <w:rsid w:val="00E80ACC"/>
    <w:rsid w:val="00EA4B1B"/>
    <w:rsid w:val="00ED3C01"/>
    <w:rsid w:val="00EE758F"/>
    <w:rsid w:val="00F05D43"/>
    <w:rsid w:val="00F3280E"/>
    <w:rsid w:val="00F50230"/>
    <w:rsid w:val="00F56E61"/>
    <w:rsid w:val="00F83550"/>
    <w:rsid w:val="00F92295"/>
    <w:rsid w:val="00FD2063"/>
    <w:rsid w:val="00FD2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74ED"/>
  <w15:docId w15:val="{BF6DECF0-F8CA-436A-9B3D-8B16CE6D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Mitra"/>
        <w:sz w:val="22"/>
        <w:szCs w:val="28"/>
        <w:lang w:val="en-US" w:eastAsia="en-US" w:bidi="fa-IR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B1B"/>
    <w:pPr>
      <w:bidi w:val="0"/>
      <w:spacing w:after="200" w:line="276" w:lineRule="auto"/>
      <w:ind w:left="720"/>
      <w:contextualSpacing/>
      <w:jc w:val="left"/>
    </w:pPr>
    <w:rPr>
      <w:rFonts w:cstheme="minorBid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84E"/>
    <w:pPr>
      <w:spacing w:after="200" w:line="240" w:lineRule="auto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84E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433"/>
    <w:pPr>
      <w:spacing w:after="160"/>
      <w:jc w:val="both"/>
    </w:pPr>
    <w:rPr>
      <w:rFonts w:cs="B Mitr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433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D822-3CAE-40D7-9209-B94F91C9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Ms-Paydar</cp:lastModifiedBy>
  <cp:revision>39</cp:revision>
  <cp:lastPrinted>2019-12-30T11:52:00Z</cp:lastPrinted>
  <dcterms:created xsi:type="dcterms:W3CDTF">2020-02-17T13:07:00Z</dcterms:created>
  <dcterms:modified xsi:type="dcterms:W3CDTF">2022-07-09T05:04:00Z</dcterms:modified>
</cp:coreProperties>
</file>